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1F81" w14:textId="5C3D295D" w:rsidR="007E14D6" w:rsidRPr="00DD39CF" w:rsidRDefault="00F5677C" w:rsidP="00CA0E0F">
      <w:pPr>
        <w:pStyle w:val="Heading1"/>
        <w:rPr>
          <w:rFonts w:ascii="Arial" w:hAnsi="Arial" w:cs="Arial"/>
          <w:b/>
          <w:bCs/>
          <w:color w:val="auto"/>
          <w:sz w:val="22"/>
          <w:szCs w:val="22"/>
        </w:rPr>
      </w:pPr>
      <w:r w:rsidRPr="00DD39CF">
        <w:rPr>
          <w:rFonts w:ascii="Arial" w:hAnsi="Arial" w:cs="Arial"/>
          <w:b/>
          <w:bCs/>
          <w:color w:val="auto"/>
          <w:sz w:val="22"/>
          <w:szCs w:val="22"/>
        </w:rPr>
        <w:t xml:space="preserve">Patient Safety Principle - </w:t>
      </w:r>
      <w:r w:rsidR="00006357" w:rsidRPr="00DD39CF">
        <w:rPr>
          <w:rFonts w:ascii="Arial" w:hAnsi="Arial" w:cs="Arial"/>
          <w:b/>
          <w:bCs/>
          <w:color w:val="auto"/>
          <w:sz w:val="22"/>
          <w:szCs w:val="22"/>
        </w:rPr>
        <w:t xml:space="preserve">Analysis </w:t>
      </w:r>
      <w:r w:rsidRPr="00DD39CF">
        <w:rPr>
          <w:rFonts w:ascii="Arial" w:hAnsi="Arial" w:cs="Arial"/>
          <w:b/>
          <w:bCs/>
          <w:color w:val="auto"/>
          <w:sz w:val="22"/>
          <w:szCs w:val="22"/>
        </w:rPr>
        <w:t xml:space="preserve">of Public Consultation </w:t>
      </w:r>
    </w:p>
    <w:p w14:paraId="25DFB979" w14:textId="77777777" w:rsidR="009E1AE1" w:rsidRPr="00DD39CF" w:rsidRDefault="009E1AE1" w:rsidP="009E1AE1">
      <w:pPr>
        <w:pStyle w:val="ListParagraph"/>
        <w:ind w:left="360"/>
        <w:rPr>
          <w:rFonts w:ascii="Arial" w:hAnsi="Arial" w:cs="Arial"/>
        </w:rPr>
      </w:pPr>
    </w:p>
    <w:p w14:paraId="4A7937E7" w14:textId="766DE342" w:rsidR="00F055D0" w:rsidRPr="00DD39CF" w:rsidRDefault="00E14EE4" w:rsidP="00B250CE">
      <w:pPr>
        <w:pStyle w:val="ListParagraph"/>
        <w:numPr>
          <w:ilvl w:val="0"/>
          <w:numId w:val="3"/>
        </w:numPr>
        <w:rPr>
          <w:rFonts w:ascii="Arial" w:hAnsi="Arial" w:cs="Arial"/>
        </w:rPr>
      </w:pPr>
      <w:r w:rsidRPr="00DD39CF">
        <w:rPr>
          <w:rFonts w:ascii="Arial" w:hAnsi="Arial" w:cs="Arial"/>
        </w:rPr>
        <w:t xml:space="preserve">The purpose of this analysis is to </w:t>
      </w:r>
      <w:r w:rsidR="00352BE5" w:rsidRPr="00DD39CF">
        <w:rPr>
          <w:rFonts w:ascii="Arial" w:hAnsi="Arial" w:cs="Arial"/>
        </w:rPr>
        <w:t>provide a</w:t>
      </w:r>
      <w:r w:rsidR="00696B62" w:rsidRPr="00DD39CF">
        <w:rPr>
          <w:rFonts w:ascii="Arial" w:hAnsi="Arial" w:cs="Arial"/>
        </w:rPr>
        <w:t>n</w:t>
      </w:r>
      <w:r w:rsidR="00AA7DC5" w:rsidRPr="00DD39CF">
        <w:rPr>
          <w:rFonts w:ascii="Arial" w:hAnsi="Arial" w:cs="Arial"/>
        </w:rPr>
        <w:t xml:space="preserve"> </w:t>
      </w:r>
      <w:r w:rsidR="00352BE5" w:rsidRPr="00DD39CF">
        <w:rPr>
          <w:rFonts w:ascii="Arial" w:hAnsi="Arial" w:cs="Arial"/>
        </w:rPr>
        <w:t xml:space="preserve">overview </w:t>
      </w:r>
      <w:r w:rsidR="00F055D0" w:rsidRPr="00DD39CF">
        <w:rPr>
          <w:rFonts w:ascii="Arial" w:hAnsi="Arial" w:cs="Arial"/>
        </w:rPr>
        <w:t xml:space="preserve">of the responses received from </w:t>
      </w:r>
      <w:r w:rsidR="00696B62" w:rsidRPr="00DD39CF">
        <w:rPr>
          <w:rFonts w:ascii="Arial" w:hAnsi="Arial" w:cs="Arial"/>
        </w:rPr>
        <w:t xml:space="preserve">respondents </w:t>
      </w:r>
      <w:r w:rsidR="00F055D0" w:rsidRPr="00DD39CF">
        <w:rPr>
          <w:rFonts w:ascii="Arial" w:hAnsi="Arial" w:cs="Arial"/>
        </w:rPr>
        <w:t xml:space="preserve">and how these informed changes to the </w:t>
      </w:r>
      <w:r w:rsidR="00BD10C5" w:rsidRPr="00DD39CF">
        <w:rPr>
          <w:rFonts w:ascii="Arial" w:hAnsi="Arial" w:cs="Arial"/>
        </w:rPr>
        <w:t xml:space="preserve">final </w:t>
      </w:r>
      <w:r w:rsidR="00F055D0" w:rsidRPr="00DD39CF">
        <w:rPr>
          <w:rFonts w:ascii="Arial" w:hAnsi="Arial" w:cs="Arial"/>
        </w:rPr>
        <w:t>principle</w:t>
      </w:r>
      <w:r w:rsidR="00696B62" w:rsidRPr="00DD39CF">
        <w:rPr>
          <w:rFonts w:ascii="Arial" w:hAnsi="Arial" w:cs="Arial"/>
        </w:rPr>
        <w:t xml:space="preserve">s. </w:t>
      </w:r>
      <w:r w:rsidR="0085561C" w:rsidRPr="00DD39CF">
        <w:rPr>
          <w:rFonts w:ascii="Arial" w:hAnsi="Arial" w:cs="Arial"/>
        </w:rPr>
        <w:t>It is</w:t>
      </w:r>
      <w:r w:rsidR="001730B8" w:rsidRPr="00DD39CF">
        <w:rPr>
          <w:rFonts w:ascii="Arial" w:hAnsi="Arial" w:cs="Arial"/>
        </w:rPr>
        <w:t xml:space="preserve"> not intended to be a complete analysis of all questions in the survey. </w:t>
      </w:r>
    </w:p>
    <w:p w14:paraId="2E27AEE2" w14:textId="77777777" w:rsidR="00B250CE" w:rsidRPr="00DD39CF" w:rsidRDefault="00B250CE" w:rsidP="00B250CE">
      <w:pPr>
        <w:pStyle w:val="ListParagraph"/>
        <w:ind w:left="360"/>
        <w:rPr>
          <w:rFonts w:ascii="Arial" w:hAnsi="Arial" w:cs="Arial"/>
        </w:rPr>
      </w:pPr>
    </w:p>
    <w:p w14:paraId="51819AAB" w14:textId="1ECE22C3" w:rsidR="00F055D0" w:rsidRPr="00DD39CF" w:rsidRDefault="00696B62" w:rsidP="00B250CE">
      <w:pPr>
        <w:pStyle w:val="ListParagraph"/>
        <w:numPr>
          <w:ilvl w:val="0"/>
          <w:numId w:val="3"/>
        </w:numPr>
        <w:rPr>
          <w:rFonts w:ascii="Arial" w:hAnsi="Arial" w:cs="Arial"/>
        </w:rPr>
      </w:pPr>
      <w:r w:rsidRPr="00DD39CF">
        <w:rPr>
          <w:rFonts w:ascii="Arial" w:hAnsi="Arial" w:cs="Arial"/>
        </w:rPr>
        <w:t xml:space="preserve">The </w:t>
      </w:r>
      <w:r w:rsidR="00F055D0" w:rsidRPr="00DD39CF">
        <w:rPr>
          <w:rFonts w:ascii="Arial" w:hAnsi="Arial" w:cs="Arial"/>
        </w:rPr>
        <w:t xml:space="preserve">public consultation ran from </w:t>
      </w:r>
      <w:r w:rsidR="00DA3D33" w:rsidRPr="00DD39CF">
        <w:rPr>
          <w:rFonts w:ascii="Arial" w:hAnsi="Arial" w:cs="Arial"/>
        </w:rPr>
        <w:t xml:space="preserve">24 July 2024 </w:t>
      </w:r>
      <w:r w:rsidR="00F055D0" w:rsidRPr="00DD39CF">
        <w:rPr>
          <w:rFonts w:ascii="Arial" w:hAnsi="Arial" w:cs="Arial"/>
        </w:rPr>
        <w:t xml:space="preserve">to </w:t>
      </w:r>
      <w:r w:rsidR="00AA7DC5" w:rsidRPr="00DD39CF">
        <w:rPr>
          <w:rFonts w:ascii="Arial" w:hAnsi="Arial" w:cs="Arial"/>
        </w:rPr>
        <w:t>6 September 2024</w:t>
      </w:r>
      <w:r w:rsidR="00DA3D33" w:rsidRPr="00DD39CF">
        <w:rPr>
          <w:rFonts w:ascii="Arial" w:hAnsi="Arial" w:cs="Arial"/>
        </w:rPr>
        <w:t xml:space="preserve"> via</w:t>
      </w:r>
      <w:r w:rsidR="00F055D0" w:rsidRPr="00DD39CF">
        <w:rPr>
          <w:rFonts w:ascii="Arial" w:hAnsi="Arial" w:cs="Arial"/>
        </w:rPr>
        <w:t xml:space="preserve"> an online consultation platform</w:t>
      </w:r>
      <w:r w:rsidR="00BD10C5" w:rsidRPr="00DD39CF">
        <w:rPr>
          <w:rFonts w:ascii="Arial" w:hAnsi="Arial" w:cs="Arial"/>
        </w:rPr>
        <w:t xml:space="preserve">. </w:t>
      </w:r>
      <w:r w:rsidRPr="00DD39CF">
        <w:rPr>
          <w:rFonts w:ascii="Arial" w:hAnsi="Arial" w:cs="Arial"/>
        </w:rPr>
        <w:t xml:space="preserve">It was </w:t>
      </w:r>
      <w:r w:rsidR="00200A24" w:rsidRPr="00DD39CF">
        <w:rPr>
          <w:rFonts w:ascii="Arial" w:hAnsi="Arial" w:cs="Arial"/>
        </w:rPr>
        <w:t xml:space="preserve">promoted </w:t>
      </w:r>
      <w:r w:rsidR="009C57E1" w:rsidRPr="00DD39CF">
        <w:rPr>
          <w:rFonts w:ascii="Arial" w:hAnsi="Arial" w:cs="Arial"/>
        </w:rPr>
        <w:t>on the PSC</w:t>
      </w:r>
      <w:r w:rsidR="00200A24" w:rsidRPr="00DD39CF">
        <w:rPr>
          <w:rFonts w:ascii="Arial" w:hAnsi="Arial" w:cs="Arial"/>
        </w:rPr>
        <w:t xml:space="preserve"> website</w:t>
      </w:r>
      <w:r w:rsidR="009A53A5">
        <w:rPr>
          <w:rFonts w:ascii="Arial" w:hAnsi="Arial" w:cs="Arial"/>
        </w:rPr>
        <w:t xml:space="preserve">, our </w:t>
      </w:r>
      <w:r w:rsidR="00200A24" w:rsidRPr="00DD39CF">
        <w:rPr>
          <w:rFonts w:ascii="Arial" w:hAnsi="Arial" w:cs="Arial"/>
        </w:rPr>
        <w:t>socials</w:t>
      </w:r>
      <w:r w:rsidR="00AD33AB" w:rsidRPr="00DD39CF">
        <w:rPr>
          <w:rFonts w:ascii="Arial" w:hAnsi="Arial" w:cs="Arial"/>
        </w:rPr>
        <w:t xml:space="preserve"> </w:t>
      </w:r>
      <w:r w:rsidR="0091188E" w:rsidRPr="00DD39CF">
        <w:rPr>
          <w:rFonts w:ascii="Arial" w:hAnsi="Arial" w:cs="Arial"/>
        </w:rPr>
        <w:t>and</w:t>
      </w:r>
      <w:r w:rsidR="00F0184D" w:rsidRPr="00DD39CF">
        <w:rPr>
          <w:rFonts w:ascii="Arial" w:hAnsi="Arial" w:cs="Arial"/>
        </w:rPr>
        <w:t xml:space="preserve"> via trusted</w:t>
      </w:r>
      <w:r w:rsidR="008063A3" w:rsidRPr="00DD39CF">
        <w:rPr>
          <w:rFonts w:ascii="Arial" w:hAnsi="Arial" w:cs="Arial"/>
        </w:rPr>
        <w:t xml:space="preserve"> partners and stakeholders</w:t>
      </w:r>
      <w:r w:rsidR="009C57E1" w:rsidRPr="00DD39CF">
        <w:rPr>
          <w:rFonts w:ascii="Arial" w:hAnsi="Arial" w:cs="Arial"/>
        </w:rPr>
        <w:t>.</w:t>
      </w:r>
      <w:r w:rsidR="009E1AE1" w:rsidRPr="00DD39CF">
        <w:rPr>
          <w:rFonts w:ascii="Arial" w:hAnsi="Arial" w:cs="Arial"/>
        </w:rPr>
        <w:t xml:space="preserve"> </w:t>
      </w:r>
      <w:r w:rsidR="005B3FC4" w:rsidRPr="00DD39CF">
        <w:rPr>
          <w:rFonts w:ascii="Arial" w:hAnsi="Arial" w:cs="Arial"/>
        </w:rPr>
        <w:t>We thank all the respondents for sharing their thoughts and experience</w:t>
      </w:r>
      <w:r w:rsidR="009A53A5">
        <w:rPr>
          <w:rFonts w:ascii="Arial" w:hAnsi="Arial" w:cs="Arial"/>
        </w:rPr>
        <w:t>s</w:t>
      </w:r>
      <w:r w:rsidR="005B3FC4" w:rsidRPr="00DD39CF">
        <w:rPr>
          <w:rFonts w:ascii="Arial" w:hAnsi="Arial" w:cs="Arial"/>
        </w:rPr>
        <w:t>.</w:t>
      </w:r>
    </w:p>
    <w:p w14:paraId="6D31FAF3" w14:textId="4B74E41B" w:rsidR="00FE50E5" w:rsidRPr="00DD39CF" w:rsidRDefault="009E1AE1" w:rsidP="00CA0E0F">
      <w:pPr>
        <w:pStyle w:val="Heading2"/>
        <w:rPr>
          <w:rFonts w:ascii="Arial" w:hAnsi="Arial" w:cs="Arial"/>
          <w:b/>
          <w:bCs/>
          <w:color w:val="auto"/>
          <w:sz w:val="22"/>
          <w:szCs w:val="22"/>
        </w:rPr>
      </w:pPr>
      <w:r w:rsidRPr="00DD39CF">
        <w:rPr>
          <w:rFonts w:ascii="Arial" w:hAnsi="Arial" w:cs="Arial"/>
          <w:b/>
          <w:bCs/>
          <w:color w:val="auto"/>
          <w:sz w:val="22"/>
          <w:szCs w:val="22"/>
        </w:rPr>
        <w:t>O</w:t>
      </w:r>
      <w:r w:rsidR="00181DF7" w:rsidRPr="00DD39CF">
        <w:rPr>
          <w:rFonts w:ascii="Arial" w:hAnsi="Arial" w:cs="Arial"/>
          <w:b/>
          <w:bCs/>
          <w:color w:val="auto"/>
          <w:sz w:val="22"/>
          <w:szCs w:val="22"/>
        </w:rPr>
        <w:t xml:space="preserve">nline responses </w:t>
      </w:r>
    </w:p>
    <w:p w14:paraId="7F014194" w14:textId="77777777" w:rsidR="00DD39CF" w:rsidRDefault="00DD39CF" w:rsidP="00DD39CF">
      <w:pPr>
        <w:pStyle w:val="ListParagraph"/>
        <w:ind w:left="360"/>
        <w:rPr>
          <w:rFonts w:ascii="Arial" w:hAnsi="Arial" w:cs="Arial"/>
        </w:rPr>
      </w:pPr>
    </w:p>
    <w:p w14:paraId="1A617081" w14:textId="3D479A8F" w:rsidR="007C3C7B" w:rsidRPr="00DD39CF" w:rsidRDefault="007C3C7B" w:rsidP="00B250CE">
      <w:pPr>
        <w:pStyle w:val="ListParagraph"/>
        <w:numPr>
          <w:ilvl w:val="0"/>
          <w:numId w:val="3"/>
        </w:numPr>
        <w:rPr>
          <w:rFonts w:ascii="Arial" w:hAnsi="Arial" w:cs="Arial"/>
        </w:rPr>
      </w:pPr>
      <w:r w:rsidRPr="00DD39CF">
        <w:rPr>
          <w:rFonts w:ascii="Arial" w:hAnsi="Arial" w:cs="Arial"/>
        </w:rPr>
        <w:t xml:space="preserve">Of the 785 responses received via </w:t>
      </w:r>
      <w:r w:rsidR="009C57E1" w:rsidRPr="00DD39CF">
        <w:rPr>
          <w:rFonts w:ascii="Arial" w:hAnsi="Arial" w:cs="Arial"/>
        </w:rPr>
        <w:t xml:space="preserve">the </w:t>
      </w:r>
      <w:r w:rsidRPr="00DD39CF">
        <w:rPr>
          <w:rFonts w:ascii="Arial" w:hAnsi="Arial" w:cs="Arial"/>
        </w:rPr>
        <w:t>online consultation within scope</w:t>
      </w:r>
      <w:r w:rsidRPr="00DD39CF">
        <w:rPr>
          <w:rStyle w:val="FootnoteReference"/>
          <w:rFonts w:ascii="Arial" w:hAnsi="Arial" w:cs="Arial"/>
        </w:rPr>
        <w:footnoteReference w:id="2"/>
      </w:r>
      <w:r w:rsidRPr="00DD39CF">
        <w:rPr>
          <w:rFonts w:ascii="Arial" w:hAnsi="Arial" w:cs="Arial"/>
        </w:rPr>
        <w:t xml:space="preserve"> -</w:t>
      </w:r>
    </w:p>
    <w:p w14:paraId="74DE230F" w14:textId="78900FC8" w:rsidR="00FE50E5" w:rsidRPr="00DD39CF" w:rsidRDefault="00FE50E5" w:rsidP="00FE50E5">
      <w:pPr>
        <w:pStyle w:val="ListParagraph"/>
        <w:numPr>
          <w:ilvl w:val="1"/>
          <w:numId w:val="1"/>
        </w:numPr>
        <w:rPr>
          <w:rFonts w:ascii="Arial" w:hAnsi="Arial" w:cs="Arial"/>
        </w:rPr>
      </w:pPr>
      <w:r w:rsidRPr="00DD39CF">
        <w:rPr>
          <w:rFonts w:ascii="Arial" w:hAnsi="Arial" w:cs="Arial"/>
        </w:rPr>
        <w:t xml:space="preserve">58% </w:t>
      </w:r>
      <w:r w:rsidR="007C3C7B" w:rsidRPr="00DD39CF">
        <w:rPr>
          <w:rFonts w:ascii="Arial" w:hAnsi="Arial" w:cs="Arial"/>
        </w:rPr>
        <w:t xml:space="preserve">of responses </w:t>
      </w:r>
      <w:r w:rsidR="009C57E1" w:rsidRPr="00DD39CF">
        <w:rPr>
          <w:rFonts w:ascii="Arial" w:hAnsi="Arial" w:cs="Arial"/>
        </w:rPr>
        <w:t xml:space="preserve">came </w:t>
      </w:r>
      <w:r w:rsidR="007C3C7B" w:rsidRPr="00DD39CF">
        <w:rPr>
          <w:rFonts w:ascii="Arial" w:hAnsi="Arial" w:cs="Arial"/>
        </w:rPr>
        <w:t xml:space="preserve">from members of the </w:t>
      </w:r>
      <w:r w:rsidRPr="00DD39CF">
        <w:rPr>
          <w:rFonts w:ascii="Arial" w:hAnsi="Arial" w:cs="Arial"/>
        </w:rPr>
        <w:t>public; 31% from an individual working in health and/or social care and 11% from organisations.</w:t>
      </w:r>
    </w:p>
    <w:p w14:paraId="08F3E0B4" w14:textId="4CA4F967" w:rsidR="00FE50E5" w:rsidRPr="00DD39CF" w:rsidRDefault="00FE50E5" w:rsidP="00FE50E5">
      <w:pPr>
        <w:pStyle w:val="ListParagraph"/>
        <w:numPr>
          <w:ilvl w:val="1"/>
          <w:numId w:val="1"/>
        </w:numPr>
        <w:rPr>
          <w:rFonts w:ascii="Arial" w:hAnsi="Arial" w:cs="Arial"/>
        </w:rPr>
      </w:pPr>
      <w:r w:rsidRPr="00DD39CF">
        <w:rPr>
          <w:rFonts w:ascii="Arial" w:hAnsi="Arial" w:cs="Arial"/>
        </w:rPr>
        <w:t xml:space="preserve">78% </w:t>
      </w:r>
      <w:r w:rsidR="007C3C7B" w:rsidRPr="00DD39CF">
        <w:rPr>
          <w:rFonts w:ascii="Arial" w:hAnsi="Arial" w:cs="Arial"/>
        </w:rPr>
        <w:t xml:space="preserve">of respondents identified as </w:t>
      </w:r>
      <w:r w:rsidRPr="00DD39CF">
        <w:rPr>
          <w:rFonts w:ascii="Arial" w:hAnsi="Arial" w:cs="Arial"/>
        </w:rPr>
        <w:t>female.</w:t>
      </w:r>
    </w:p>
    <w:p w14:paraId="0EFFFC63" w14:textId="659EF074" w:rsidR="00FE50E5" w:rsidRPr="00DD39CF" w:rsidRDefault="00FE50E5" w:rsidP="00FE50E5">
      <w:pPr>
        <w:pStyle w:val="ListParagraph"/>
        <w:numPr>
          <w:ilvl w:val="1"/>
          <w:numId w:val="1"/>
        </w:numPr>
        <w:rPr>
          <w:rFonts w:ascii="Arial" w:hAnsi="Arial" w:cs="Arial"/>
        </w:rPr>
      </w:pPr>
      <w:r w:rsidRPr="00DD39CF">
        <w:rPr>
          <w:rFonts w:ascii="Arial" w:hAnsi="Arial" w:cs="Arial"/>
        </w:rPr>
        <w:t xml:space="preserve">86% </w:t>
      </w:r>
      <w:r w:rsidR="007C3C7B" w:rsidRPr="00DD39CF">
        <w:rPr>
          <w:rFonts w:ascii="Arial" w:hAnsi="Arial" w:cs="Arial"/>
        </w:rPr>
        <w:t xml:space="preserve">of respondents identified as being from the </w:t>
      </w:r>
      <w:r w:rsidRPr="00DD39CF">
        <w:rPr>
          <w:rFonts w:ascii="Arial" w:hAnsi="Arial" w:cs="Arial"/>
        </w:rPr>
        <w:t>White ethnic group</w:t>
      </w:r>
      <w:r w:rsidR="007C3C7B" w:rsidRPr="00DD39CF">
        <w:rPr>
          <w:rFonts w:ascii="Arial" w:hAnsi="Arial" w:cs="Arial"/>
        </w:rPr>
        <w:t xml:space="preserve">; </w:t>
      </w:r>
      <w:r w:rsidRPr="00DD39CF">
        <w:rPr>
          <w:rFonts w:ascii="Arial" w:hAnsi="Arial" w:cs="Arial"/>
        </w:rPr>
        <w:t>4%</w:t>
      </w:r>
      <w:r w:rsidR="007C3C7B" w:rsidRPr="00DD39CF">
        <w:rPr>
          <w:rFonts w:ascii="Arial" w:hAnsi="Arial" w:cs="Arial"/>
        </w:rPr>
        <w:t xml:space="preserve"> from the</w:t>
      </w:r>
      <w:r w:rsidRPr="00DD39CF">
        <w:rPr>
          <w:rFonts w:ascii="Arial" w:hAnsi="Arial" w:cs="Arial"/>
        </w:rPr>
        <w:t xml:space="preserve"> Asian ethnic group; 2% </w:t>
      </w:r>
      <w:r w:rsidR="007C3C7B" w:rsidRPr="00DD39CF">
        <w:rPr>
          <w:rFonts w:ascii="Arial" w:hAnsi="Arial" w:cs="Arial"/>
        </w:rPr>
        <w:t xml:space="preserve">from the </w:t>
      </w:r>
      <w:r w:rsidRPr="00DD39CF">
        <w:rPr>
          <w:rFonts w:ascii="Arial" w:hAnsi="Arial" w:cs="Arial"/>
        </w:rPr>
        <w:t>Black</w:t>
      </w:r>
      <w:r w:rsidR="007C3C7B" w:rsidRPr="00DD39CF">
        <w:rPr>
          <w:rFonts w:ascii="Arial" w:hAnsi="Arial" w:cs="Arial"/>
        </w:rPr>
        <w:t xml:space="preserve"> e</w:t>
      </w:r>
      <w:r w:rsidRPr="00DD39CF">
        <w:rPr>
          <w:rFonts w:ascii="Arial" w:hAnsi="Arial" w:cs="Arial"/>
        </w:rPr>
        <w:t>thnic group</w:t>
      </w:r>
      <w:r w:rsidR="007C3C7B" w:rsidRPr="00DD39CF">
        <w:rPr>
          <w:rFonts w:ascii="Arial" w:hAnsi="Arial" w:cs="Arial"/>
        </w:rPr>
        <w:t>.</w:t>
      </w:r>
    </w:p>
    <w:p w14:paraId="4A61762A" w14:textId="7AAE0220" w:rsidR="00DB0323" w:rsidRPr="00DD39CF" w:rsidRDefault="00FE50E5" w:rsidP="00DB0323">
      <w:pPr>
        <w:pStyle w:val="ListParagraph"/>
        <w:numPr>
          <w:ilvl w:val="1"/>
          <w:numId w:val="1"/>
        </w:numPr>
        <w:rPr>
          <w:rFonts w:ascii="Arial" w:hAnsi="Arial" w:cs="Arial"/>
        </w:rPr>
      </w:pPr>
      <w:r w:rsidRPr="00DD39CF">
        <w:rPr>
          <w:rFonts w:ascii="Arial" w:hAnsi="Arial" w:cs="Arial"/>
        </w:rPr>
        <w:t>35% consider</w:t>
      </w:r>
      <w:r w:rsidR="007C3C7B" w:rsidRPr="00DD39CF">
        <w:rPr>
          <w:rFonts w:ascii="Arial" w:hAnsi="Arial" w:cs="Arial"/>
        </w:rPr>
        <w:t>ed</w:t>
      </w:r>
      <w:r w:rsidRPr="00DD39CF">
        <w:rPr>
          <w:rFonts w:ascii="Arial" w:hAnsi="Arial" w:cs="Arial"/>
        </w:rPr>
        <w:t xml:space="preserve"> themselves to have a disability</w:t>
      </w:r>
      <w:r w:rsidR="007C3C7B" w:rsidRPr="00DD39CF">
        <w:rPr>
          <w:rFonts w:ascii="Arial" w:hAnsi="Arial" w:cs="Arial"/>
        </w:rPr>
        <w:t>.</w:t>
      </w:r>
    </w:p>
    <w:p w14:paraId="517D8D3B" w14:textId="77777777" w:rsidR="00FE50E5" w:rsidRDefault="00FE50E5" w:rsidP="00EB7DB8">
      <w:pPr>
        <w:pStyle w:val="Heading3"/>
        <w:rPr>
          <w:rFonts w:ascii="Arial" w:hAnsi="Arial" w:cs="Arial"/>
          <w:color w:val="auto"/>
          <w:sz w:val="22"/>
          <w:szCs w:val="22"/>
          <w:u w:val="single"/>
        </w:rPr>
      </w:pPr>
      <w:r w:rsidRPr="00DD39CF">
        <w:rPr>
          <w:rFonts w:ascii="Arial" w:hAnsi="Arial" w:cs="Arial"/>
          <w:color w:val="auto"/>
          <w:sz w:val="22"/>
          <w:szCs w:val="22"/>
          <w:u w:val="single"/>
        </w:rPr>
        <w:t>Agreement with the principles</w:t>
      </w:r>
    </w:p>
    <w:p w14:paraId="6ABBF4A3" w14:textId="77777777" w:rsidR="00DD39CF" w:rsidRDefault="00DD39CF" w:rsidP="00DD39CF">
      <w:pPr>
        <w:pStyle w:val="ListParagraph"/>
        <w:ind w:left="360"/>
        <w:rPr>
          <w:rFonts w:ascii="Arial" w:hAnsi="Arial" w:cs="Arial"/>
        </w:rPr>
      </w:pPr>
    </w:p>
    <w:p w14:paraId="2EDD671D" w14:textId="7422EAE9" w:rsidR="00FE50E5" w:rsidRPr="00D25C03" w:rsidRDefault="00FE50E5" w:rsidP="00D25C03">
      <w:pPr>
        <w:pStyle w:val="ListParagraph"/>
        <w:numPr>
          <w:ilvl w:val="0"/>
          <w:numId w:val="3"/>
        </w:numPr>
        <w:rPr>
          <w:rFonts w:ascii="Arial" w:hAnsi="Arial" w:cs="Arial"/>
        </w:rPr>
      </w:pPr>
      <w:r w:rsidRPr="00DD39CF">
        <w:rPr>
          <w:rFonts w:ascii="Arial" w:hAnsi="Arial" w:cs="Arial"/>
        </w:rPr>
        <w:t>There was strong ‘positive sentiment’</w:t>
      </w:r>
      <w:r w:rsidR="00740E36" w:rsidRPr="00DD39CF">
        <w:rPr>
          <w:rFonts w:ascii="Arial" w:hAnsi="Arial" w:cs="Arial"/>
        </w:rPr>
        <w:t xml:space="preserve"> from </w:t>
      </w:r>
      <w:r w:rsidR="0076232D" w:rsidRPr="00DD39CF">
        <w:rPr>
          <w:rFonts w:ascii="Arial" w:hAnsi="Arial" w:cs="Arial"/>
        </w:rPr>
        <w:t xml:space="preserve">respondents </w:t>
      </w:r>
      <w:r w:rsidRPr="00DD39CF">
        <w:rPr>
          <w:rFonts w:ascii="Arial" w:hAnsi="Arial" w:cs="Arial"/>
        </w:rPr>
        <w:t>(people responding ‘strongly agree’ or ‘agree’) to all</w:t>
      </w:r>
      <w:r w:rsidR="00CA0E0F" w:rsidRPr="00DD39CF">
        <w:rPr>
          <w:rFonts w:ascii="Arial" w:hAnsi="Arial" w:cs="Arial"/>
        </w:rPr>
        <w:t xml:space="preserve"> seven of the</w:t>
      </w:r>
      <w:r w:rsidRPr="00DD39CF">
        <w:rPr>
          <w:rFonts w:ascii="Arial" w:hAnsi="Arial" w:cs="Arial"/>
        </w:rPr>
        <w:t xml:space="preserve"> draft</w:t>
      </w:r>
      <w:r w:rsidR="00CA0E0F" w:rsidRPr="00DD39CF">
        <w:rPr>
          <w:rFonts w:ascii="Arial" w:hAnsi="Arial" w:cs="Arial"/>
        </w:rPr>
        <w:t xml:space="preserve"> </w:t>
      </w:r>
      <w:r w:rsidRPr="00DD39CF">
        <w:rPr>
          <w:rFonts w:ascii="Arial" w:hAnsi="Arial" w:cs="Arial"/>
        </w:rPr>
        <w:t xml:space="preserve">principles. All seven principles scored a positive sentiment of </w:t>
      </w:r>
      <w:r w:rsidR="005E4DC3">
        <w:rPr>
          <w:rFonts w:ascii="Arial" w:hAnsi="Arial" w:cs="Arial"/>
        </w:rPr>
        <w:t>77% or above</w:t>
      </w:r>
      <w:r w:rsidR="00556F76" w:rsidRPr="00DD39CF">
        <w:rPr>
          <w:rFonts w:ascii="Arial" w:hAnsi="Arial" w:cs="Arial"/>
        </w:rPr>
        <w:t xml:space="preserve"> </w:t>
      </w:r>
      <w:r w:rsidRPr="00DD39CF">
        <w:rPr>
          <w:rFonts w:ascii="Arial" w:hAnsi="Arial" w:cs="Arial"/>
        </w:rPr>
        <w:t>with principle 4 (</w:t>
      </w:r>
      <w:r w:rsidR="00C96F81">
        <w:rPr>
          <w:rFonts w:ascii="Arial" w:hAnsi="Arial" w:cs="Arial"/>
        </w:rPr>
        <w:t>i</w:t>
      </w:r>
      <w:r w:rsidR="00C96F81" w:rsidRPr="009515FA">
        <w:rPr>
          <w:rFonts w:ascii="Arial" w:hAnsi="Arial" w:cs="Arial"/>
        </w:rPr>
        <w:t>dentify and act on inequalities</w:t>
      </w:r>
      <w:r w:rsidR="00C96F81">
        <w:rPr>
          <w:rFonts w:ascii="Arial" w:hAnsi="Arial" w:cs="Arial"/>
        </w:rPr>
        <w:t>)</w:t>
      </w:r>
      <w:r w:rsidRPr="00DD39CF">
        <w:rPr>
          <w:rFonts w:ascii="Arial" w:hAnsi="Arial" w:cs="Arial"/>
        </w:rPr>
        <w:t xml:space="preserve">) </w:t>
      </w:r>
      <w:r w:rsidR="0074704C" w:rsidRPr="00DD39CF">
        <w:rPr>
          <w:rFonts w:ascii="Arial" w:hAnsi="Arial" w:cs="Arial"/>
        </w:rPr>
        <w:t xml:space="preserve">receiving the </w:t>
      </w:r>
      <w:r w:rsidR="00430A9A" w:rsidRPr="00DD39CF">
        <w:rPr>
          <w:rFonts w:ascii="Arial" w:hAnsi="Arial" w:cs="Arial"/>
        </w:rPr>
        <w:t>l</w:t>
      </w:r>
      <w:r w:rsidR="00430A9A">
        <w:rPr>
          <w:rFonts w:ascii="Arial" w:hAnsi="Arial" w:cs="Arial"/>
        </w:rPr>
        <w:t>owest percentage</w:t>
      </w:r>
      <w:r w:rsidR="00430A9A" w:rsidRPr="00DD39CF">
        <w:rPr>
          <w:rFonts w:ascii="Arial" w:hAnsi="Arial" w:cs="Arial"/>
        </w:rPr>
        <w:t xml:space="preserve"> </w:t>
      </w:r>
      <w:r w:rsidRPr="00DD39CF">
        <w:rPr>
          <w:rFonts w:ascii="Arial" w:hAnsi="Arial" w:cs="Arial"/>
        </w:rPr>
        <w:t xml:space="preserve">(77%). </w:t>
      </w:r>
      <w:r w:rsidRPr="00D25C03">
        <w:rPr>
          <w:rFonts w:ascii="Arial" w:hAnsi="Arial" w:cs="Arial"/>
        </w:rPr>
        <w:t xml:space="preserve">No principle received more than 10% in terms of </w:t>
      </w:r>
      <w:r w:rsidR="00701CEA" w:rsidRPr="00D25C03">
        <w:rPr>
          <w:rFonts w:ascii="Arial" w:hAnsi="Arial" w:cs="Arial"/>
        </w:rPr>
        <w:t xml:space="preserve">a </w:t>
      </w:r>
      <w:r w:rsidRPr="00D25C03">
        <w:rPr>
          <w:rFonts w:ascii="Arial" w:hAnsi="Arial" w:cs="Arial"/>
        </w:rPr>
        <w:t>‘strongly disagree’</w:t>
      </w:r>
      <w:r w:rsidR="00701CEA" w:rsidRPr="00D25C03">
        <w:rPr>
          <w:rFonts w:ascii="Arial" w:hAnsi="Arial" w:cs="Arial"/>
        </w:rPr>
        <w:t xml:space="preserve"> response</w:t>
      </w:r>
      <w:r w:rsidRPr="00D25C03">
        <w:rPr>
          <w:rFonts w:ascii="Arial" w:hAnsi="Arial" w:cs="Arial"/>
        </w:rPr>
        <w:t>.</w:t>
      </w:r>
    </w:p>
    <w:p w14:paraId="7EC987F1" w14:textId="77777777" w:rsidR="00FE50E5" w:rsidRPr="00DD39CF" w:rsidRDefault="00FE50E5" w:rsidP="00FE50E5">
      <w:pPr>
        <w:pStyle w:val="ListParagraph"/>
        <w:rPr>
          <w:rFonts w:ascii="Arial" w:hAnsi="Arial" w:cs="Arial"/>
        </w:rPr>
      </w:pPr>
    </w:p>
    <w:p w14:paraId="14712289" w14:textId="0CC56F07" w:rsidR="00FE50E5" w:rsidRPr="00DD39CF" w:rsidRDefault="00AA7FDE" w:rsidP="00B250CE">
      <w:pPr>
        <w:pStyle w:val="ListParagraph"/>
        <w:numPr>
          <w:ilvl w:val="0"/>
          <w:numId w:val="3"/>
        </w:numPr>
        <w:rPr>
          <w:rFonts w:ascii="Arial" w:hAnsi="Arial" w:cs="Arial"/>
        </w:rPr>
      </w:pPr>
      <w:r>
        <w:rPr>
          <w:rFonts w:ascii="Arial" w:hAnsi="Arial" w:cs="Arial"/>
        </w:rPr>
        <w:t>Several</w:t>
      </w:r>
      <w:r w:rsidR="00CA0E0F" w:rsidRPr="00DD39CF">
        <w:rPr>
          <w:rFonts w:ascii="Arial" w:hAnsi="Arial" w:cs="Arial"/>
        </w:rPr>
        <w:t xml:space="preserve"> free text responses suggest</w:t>
      </w:r>
      <w:r w:rsidR="00701CEA" w:rsidRPr="00DD39CF">
        <w:rPr>
          <w:rFonts w:ascii="Arial" w:hAnsi="Arial" w:cs="Arial"/>
        </w:rPr>
        <w:t>ed</w:t>
      </w:r>
      <w:r w:rsidR="00CA0E0F" w:rsidRPr="00DD39CF">
        <w:rPr>
          <w:rFonts w:ascii="Arial" w:hAnsi="Arial" w:cs="Arial"/>
        </w:rPr>
        <w:t xml:space="preserve"> that some respondents may have misunderstood </w:t>
      </w:r>
      <w:r w:rsidR="006D0210" w:rsidRPr="00DD39CF">
        <w:rPr>
          <w:rFonts w:ascii="Arial" w:hAnsi="Arial" w:cs="Arial"/>
        </w:rPr>
        <w:t>the wording of the agree/disagree questions. Some responses indicated that people thought they were answering to what extent they agreed/disagreed that the draft principle was</w:t>
      </w:r>
      <w:r w:rsidR="00FE50E5" w:rsidRPr="00DD39CF">
        <w:rPr>
          <w:rFonts w:ascii="Arial" w:hAnsi="Arial" w:cs="Arial"/>
        </w:rPr>
        <w:t xml:space="preserve"> currently a reality in the health service</w:t>
      </w:r>
      <w:r w:rsidR="00F943A3" w:rsidRPr="00DD39CF">
        <w:rPr>
          <w:rFonts w:ascii="Arial" w:hAnsi="Arial" w:cs="Arial"/>
        </w:rPr>
        <w:t xml:space="preserve"> for them</w:t>
      </w:r>
      <w:r w:rsidR="00FE50E5" w:rsidRPr="00DD39CF">
        <w:rPr>
          <w:rFonts w:ascii="Arial" w:hAnsi="Arial" w:cs="Arial"/>
        </w:rPr>
        <w:t xml:space="preserve">, rather than expressing their view on the principle in the abstract. </w:t>
      </w:r>
    </w:p>
    <w:p w14:paraId="5346B085" w14:textId="77777777" w:rsidR="00FE50E5" w:rsidRPr="00DD39CF" w:rsidRDefault="00FE50E5" w:rsidP="00FE50E5">
      <w:pPr>
        <w:pStyle w:val="ListParagraph"/>
        <w:rPr>
          <w:rFonts w:ascii="Arial" w:hAnsi="Arial" w:cs="Arial"/>
        </w:rPr>
      </w:pPr>
    </w:p>
    <w:p w14:paraId="59EEB47C" w14:textId="20CCFBD7" w:rsidR="00FE50E5" w:rsidRPr="00DD39CF" w:rsidRDefault="00FE50E5" w:rsidP="00B250CE">
      <w:pPr>
        <w:pStyle w:val="ListParagraph"/>
        <w:numPr>
          <w:ilvl w:val="0"/>
          <w:numId w:val="3"/>
        </w:numPr>
        <w:rPr>
          <w:rFonts w:ascii="Arial" w:hAnsi="Arial" w:cs="Arial"/>
        </w:rPr>
      </w:pPr>
      <w:r w:rsidRPr="00DD39CF">
        <w:rPr>
          <w:rFonts w:ascii="Arial" w:hAnsi="Arial" w:cs="Arial"/>
        </w:rPr>
        <w:t>As a result</w:t>
      </w:r>
      <w:r w:rsidR="006D0210" w:rsidRPr="00DD39CF">
        <w:rPr>
          <w:rFonts w:ascii="Arial" w:hAnsi="Arial" w:cs="Arial"/>
        </w:rPr>
        <w:t>, responses</w:t>
      </w:r>
      <w:r w:rsidR="0092392C" w:rsidRPr="00DD39CF">
        <w:rPr>
          <w:rFonts w:ascii="Arial" w:hAnsi="Arial" w:cs="Arial"/>
        </w:rPr>
        <w:t xml:space="preserve">, </w:t>
      </w:r>
      <w:r w:rsidR="006D0210" w:rsidRPr="00DD39CF">
        <w:rPr>
          <w:rFonts w:ascii="Arial" w:hAnsi="Arial" w:cs="Arial"/>
        </w:rPr>
        <w:t xml:space="preserve">when </w:t>
      </w:r>
      <w:r w:rsidRPr="00DD39CF">
        <w:rPr>
          <w:rFonts w:ascii="Arial" w:hAnsi="Arial" w:cs="Arial"/>
        </w:rPr>
        <w:t xml:space="preserve">analysed by different demographics, </w:t>
      </w:r>
      <w:r w:rsidR="00F943A3" w:rsidRPr="00DD39CF">
        <w:rPr>
          <w:rFonts w:ascii="Arial" w:hAnsi="Arial" w:cs="Arial"/>
        </w:rPr>
        <w:t>may</w:t>
      </w:r>
      <w:r w:rsidRPr="00DD39CF">
        <w:rPr>
          <w:rFonts w:ascii="Arial" w:hAnsi="Arial" w:cs="Arial"/>
        </w:rPr>
        <w:t xml:space="preserve"> partially reflect those groups’ current experiences with healthcare</w:t>
      </w:r>
      <w:r w:rsidR="0092392C" w:rsidRPr="00DD39CF">
        <w:rPr>
          <w:rFonts w:ascii="Arial" w:hAnsi="Arial" w:cs="Arial"/>
        </w:rPr>
        <w:t>. F</w:t>
      </w:r>
      <w:r w:rsidRPr="00DD39CF">
        <w:rPr>
          <w:rFonts w:ascii="Arial" w:hAnsi="Arial" w:cs="Arial"/>
        </w:rPr>
        <w:t>or example:</w:t>
      </w:r>
    </w:p>
    <w:p w14:paraId="358ECE8B" w14:textId="77777777" w:rsidR="00FE50E5" w:rsidRPr="00DD39CF" w:rsidRDefault="00FE50E5" w:rsidP="00FE50E5">
      <w:pPr>
        <w:pStyle w:val="ListParagraph"/>
        <w:rPr>
          <w:rFonts w:ascii="Arial" w:hAnsi="Arial" w:cs="Arial"/>
        </w:rPr>
      </w:pPr>
    </w:p>
    <w:p w14:paraId="429667A3" w14:textId="1CD63E90" w:rsidR="00FE50E5" w:rsidRPr="00DD39CF" w:rsidRDefault="00FE50E5" w:rsidP="00FE50E5">
      <w:pPr>
        <w:pStyle w:val="ListParagraph"/>
        <w:numPr>
          <w:ilvl w:val="1"/>
          <w:numId w:val="1"/>
        </w:numPr>
        <w:rPr>
          <w:rFonts w:ascii="Arial" w:hAnsi="Arial" w:cs="Arial"/>
        </w:rPr>
      </w:pPr>
      <w:r w:rsidRPr="00DD39CF">
        <w:rPr>
          <w:rFonts w:ascii="Arial" w:hAnsi="Arial" w:cs="Arial"/>
          <w:u w:val="single"/>
        </w:rPr>
        <w:t>On age</w:t>
      </w:r>
      <w:r w:rsidRPr="00DD39CF">
        <w:rPr>
          <w:rFonts w:ascii="Arial" w:hAnsi="Arial" w:cs="Arial"/>
        </w:rPr>
        <w:t xml:space="preserve"> – </w:t>
      </w:r>
      <w:r w:rsidR="00E10760" w:rsidRPr="00DD39CF">
        <w:rPr>
          <w:rFonts w:ascii="Arial" w:hAnsi="Arial" w:cs="Arial"/>
        </w:rPr>
        <w:t xml:space="preserve">positive sentiment </w:t>
      </w:r>
      <w:r w:rsidR="00BB73FE" w:rsidRPr="00DD39CF">
        <w:rPr>
          <w:rFonts w:ascii="Arial" w:hAnsi="Arial" w:cs="Arial"/>
        </w:rPr>
        <w:t xml:space="preserve">in terms of agreement with the draft principles </w:t>
      </w:r>
      <w:r w:rsidRPr="00DD39CF">
        <w:rPr>
          <w:rFonts w:ascii="Arial" w:hAnsi="Arial" w:cs="Arial"/>
        </w:rPr>
        <w:t xml:space="preserve">fell amongst the youngest </w:t>
      </w:r>
      <w:r w:rsidR="0004485D" w:rsidRPr="00DD39CF">
        <w:rPr>
          <w:rFonts w:ascii="Arial" w:hAnsi="Arial" w:cs="Arial"/>
        </w:rPr>
        <w:t xml:space="preserve">age </w:t>
      </w:r>
      <w:r w:rsidRPr="00DD39CF">
        <w:rPr>
          <w:rFonts w:ascii="Arial" w:hAnsi="Arial" w:cs="Arial"/>
        </w:rPr>
        <w:t>group</w:t>
      </w:r>
      <w:r w:rsidR="00F449EF" w:rsidRPr="00DD39CF">
        <w:rPr>
          <w:rFonts w:ascii="Arial" w:hAnsi="Arial" w:cs="Arial"/>
        </w:rPr>
        <w:t xml:space="preserve"> that submitted responses</w:t>
      </w:r>
      <w:r w:rsidR="0004485D" w:rsidRPr="00DD39CF">
        <w:rPr>
          <w:rFonts w:ascii="Arial" w:hAnsi="Arial" w:cs="Arial"/>
        </w:rPr>
        <w:t xml:space="preserve"> (</w:t>
      </w:r>
      <w:r w:rsidR="00F449EF" w:rsidRPr="00DD39CF">
        <w:rPr>
          <w:rFonts w:ascii="Arial" w:hAnsi="Arial" w:cs="Arial"/>
        </w:rPr>
        <w:t xml:space="preserve">aged </w:t>
      </w:r>
      <w:r w:rsidR="0004485D" w:rsidRPr="00DD39CF">
        <w:rPr>
          <w:rFonts w:ascii="Arial" w:hAnsi="Arial" w:cs="Arial"/>
        </w:rPr>
        <w:t>25-29)</w:t>
      </w:r>
      <w:r w:rsidRPr="00DD39CF">
        <w:rPr>
          <w:rFonts w:ascii="Arial" w:hAnsi="Arial" w:cs="Arial"/>
        </w:rPr>
        <w:t xml:space="preserve"> </w:t>
      </w:r>
      <w:r w:rsidR="00E10760" w:rsidRPr="00DD39CF">
        <w:rPr>
          <w:rFonts w:ascii="Arial" w:hAnsi="Arial" w:cs="Arial"/>
        </w:rPr>
        <w:t>in relation to</w:t>
      </w:r>
      <w:r w:rsidRPr="00DD39CF">
        <w:rPr>
          <w:rFonts w:ascii="Arial" w:hAnsi="Arial" w:cs="Arial"/>
        </w:rPr>
        <w:t xml:space="preserve"> principle 2 </w:t>
      </w:r>
      <w:r w:rsidR="0004485D" w:rsidRPr="00DD39CF">
        <w:rPr>
          <w:rFonts w:ascii="Arial" w:hAnsi="Arial" w:cs="Arial"/>
        </w:rPr>
        <w:t>(</w:t>
      </w:r>
      <w:r w:rsidR="003D603E" w:rsidRPr="00DD39CF">
        <w:rPr>
          <w:rFonts w:ascii="Arial" w:hAnsi="Arial" w:cs="Arial"/>
        </w:rPr>
        <w:t xml:space="preserve">50% vs 79% overall) </w:t>
      </w:r>
      <w:r w:rsidRPr="00DD39CF">
        <w:rPr>
          <w:rFonts w:ascii="Arial" w:hAnsi="Arial" w:cs="Arial"/>
        </w:rPr>
        <w:t xml:space="preserve">and </w:t>
      </w:r>
      <w:r w:rsidR="003D603E" w:rsidRPr="00DD39CF">
        <w:rPr>
          <w:rFonts w:ascii="Arial" w:hAnsi="Arial" w:cs="Arial"/>
        </w:rPr>
        <w:t xml:space="preserve">principle </w:t>
      </w:r>
      <w:r w:rsidRPr="00DD39CF">
        <w:rPr>
          <w:rFonts w:ascii="Arial" w:hAnsi="Arial" w:cs="Arial"/>
        </w:rPr>
        <w:t xml:space="preserve">3 </w:t>
      </w:r>
      <w:r w:rsidR="003D603E" w:rsidRPr="00DD39CF">
        <w:rPr>
          <w:rFonts w:ascii="Arial" w:hAnsi="Arial" w:cs="Arial"/>
        </w:rPr>
        <w:t>(</w:t>
      </w:r>
      <w:r w:rsidR="00462806" w:rsidRPr="00DD39CF">
        <w:rPr>
          <w:rFonts w:ascii="Arial" w:hAnsi="Arial" w:cs="Arial"/>
        </w:rPr>
        <w:t xml:space="preserve">25% vs 78% overall). These two </w:t>
      </w:r>
      <w:proofErr w:type="spellStart"/>
      <w:r w:rsidR="00462806" w:rsidRPr="00DD39CF">
        <w:rPr>
          <w:rFonts w:ascii="Arial" w:hAnsi="Arial" w:cs="Arial"/>
        </w:rPr>
        <w:t>principles</w:t>
      </w:r>
      <w:proofErr w:type="spellEnd"/>
      <w:r w:rsidR="00462806" w:rsidRPr="00DD39CF">
        <w:rPr>
          <w:rFonts w:ascii="Arial" w:hAnsi="Arial" w:cs="Arial"/>
        </w:rPr>
        <w:t xml:space="preserve"> were headed </w:t>
      </w:r>
      <w:r w:rsidR="00E10760" w:rsidRPr="00DD39CF">
        <w:rPr>
          <w:rFonts w:ascii="Arial" w:hAnsi="Arial" w:cs="Arial"/>
        </w:rPr>
        <w:t>‘</w:t>
      </w:r>
      <w:r w:rsidRPr="00DD39CF">
        <w:rPr>
          <w:rFonts w:ascii="Arial" w:hAnsi="Arial" w:cs="Arial"/>
        </w:rPr>
        <w:t>patients at heart of everything</w:t>
      </w:r>
      <w:r w:rsidR="00E10760" w:rsidRPr="00DD39CF">
        <w:rPr>
          <w:rFonts w:ascii="Arial" w:hAnsi="Arial" w:cs="Arial"/>
        </w:rPr>
        <w:t>’</w:t>
      </w:r>
      <w:r w:rsidR="00462806" w:rsidRPr="00DD39CF">
        <w:rPr>
          <w:rFonts w:ascii="Arial" w:hAnsi="Arial" w:cs="Arial"/>
        </w:rPr>
        <w:t xml:space="preserve"> (principle 2) and </w:t>
      </w:r>
      <w:r w:rsidR="00E10760" w:rsidRPr="00DD39CF">
        <w:rPr>
          <w:rFonts w:ascii="Arial" w:hAnsi="Arial" w:cs="Arial"/>
        </w:rPr>
        <w:t>‘</w:t>
      </w:r>
      <w:r w:rsidRPr="00DD39CF">
        <w:rPr>
          <w:rFonts w:ascii="Arial" w:hAnsi="Arial" w:cs="Arial"/>
        </w:rPr>
        <w:t xml:space="preserve">treat </w:t>
      </w:r>
      <w:r w:rsidRPr="00DD39CF">
        <w:rPr>
          <w:rFonts w:ascii="Arial" w:hAnsi="Arial" w:cs="Arial"/>
        </w:rPr>
        <w:lastRenderedPageBreak/>
        <w:t>people as equals</w:t>
      </w:r>
      <w:r w:rsidR="00E10760" w:rsidRPr="00DD39CF">
        <w:rPr>
          <w:rFonts w:ascii="Arial" w:hAnsi="Arial" w:cs="Arial"/>
        </w:rPr>
        <w:t>’</w:t>
      </w:r>
      <w:r w:rsidR="00462806" w:rsidRPr="00DD39CF">
        <w:rPr>
          <w:rFonts w:ascii="Arial" w:hAnsi="Arial" w:cs="Arial"/>
        </w:rPr>
        <w:t xml:space="preserve"> (principle 3). </w:t>
      </w:r>
      <w:r w:rsidR="0016019D" w:rsidRPr="00DD39CF">
        <w:rPr>
          <w:rFonts w:ascii="Arial" w:hAnsi="Arial" w:cs="Arial"/>
        </w:rPr>
        <w:t xml:space="preserve">Conversely, support amongst those aged </w:t>
      </w:r>
      <w:r w:rsidRPr="00DD39CF">
        <w:rPr>
          <w:rFonts w:ascii="Arial" w:hAnsi="Arial" w:cs="Arial"/>
        </w:rPr>
        <w:t>80 or above</w:t>
      </w:r>
      <w:r w:rsidR="0016019D" w:rsidRPr="00DD39CF">
        <w:rPr>
          <w:rFonts w:ascii="Arial" w:hAnsi="Arial" w:cs="Arial"/>
        </w:rPr>
        <w:t xml:space="preserve"> was above the overall figure for both these principles.</w:t>
      </w:r>
      <w:r w:rsidRPr="00DD39CF">
        <w:rPr>
          <w:rFonts w:ascii="Arial" w:hAnsi="Arial" w:cs="Arial"/>
        </w:rPr>
        <w:t xml:space="preserve"> </w:t>
      </w:r>
    </w:p>
    <w:p w14:paraId="1F12BA73" w14:textId="77777777" w:rsidR="00FE50E5" w:rsidRPr="00DD39CF" w:rsidRDefault="00FE50E5" w:rsidP="00FE50E5">
      <w:pPr>
        <w:pStyle w:val="ListParagraph"/>
        <w:ind w:left="1080"/>
        <w:rPr>
          <w:rFonts w:ascii="Arial" w:hAnsi="Arial" w:cs="Arial"/>
        </w:rPr>
      </w:pPr>
    </w:p>
    <w:p w14:paraId="2C878646" w14:textId="41DCB86C" w:rsidR="00FE50E5" w:rsidRPr="009515FA" w:rsidRDefault="00FE50E5" w:rsidP="009515FA">
      <w:pPr>
        <w:pStyle w:val="ListParagraph"/>
        <w:numPr>
          <w:ilvl w:val="1"/>
          <w:numId w:val="1"/>
        </w:numPr>
        <w:rPr>
          <w:rFonts w:ascii="Arial" w:hAnsi="Arial" w:cs="Arial"/>
        </w:rPr>
      </w:pPr>
      <w:r w:rsidRPr="009515FA">
        <w:rPr>
          <w:rFonts w:ascii="Arial" w:hAnsi="Arial" w:cs="Arial"/>
          <w:u w:val="single"/>
        </w:rPr>
        <w:t>On ethnicity</w:t>
      </w:r>
      <w:r w:rsidRPr="009515FA">
        <w:rPr>
          <w:rFonts w:ascii="Arial" w:hAnsi="Arial" w:cs="Arial"/>
        </w:rPr>
        <w:t xml:space="preserve"> - </w:t>
      </w:r>
      <w:r w:rsidR="00E10760" w:rsidRPr="009515FA">
        <w:rPr>
          <w:rFonts w:ascii="Arial" w:hAnsi="Arial" w:cs="Arial"/>
        </w:rPr>
        <w:t xml:space="preserve">positive sentiment in terms of agreement with the draft principles was lower across the board amongst those who identified as members of the </w:t>
      </w:r>
      <w:r w:rsidRPr="009515FA">
        <w:rPr>
          <w:rFonts w:ascii="Arial" w:hAnsi="Arial" w:cs="Arial"/>
        </w:rPr>
        <w:t>Black ethnic group</w:t>
      </w:r>
      <w:r w:rsidR="008531FD" w:rsidRPr="009515FA">
        <w:rPr>
          <w:rFonts w:ascii="Arial" w:hAnsi="Arial" w:cs="Arial"/>
        </w:rPr>
        <w:t>.</w:t>
      </w:r>
      <w:r w:rsidR="00E10760" w:rsidRPr="009515FA">
        <w:rPr>
          <w:rFonts w:ascii="Arial" w:hAnsi="Arial" w:cs="Arial"/>
        </w:rPr>
        <w:t xml:space="preserve"> </w:t>
      </w:r>
      <w:r w:rsidR="00701CEA" w:rsidRPr="009515FA">
        <w:rPr>
          <w:rFonts w:ascii="Arial" w:hAnsi="Arial" w:cs="Arial"/>
        </w:rPr>
        <w:t>For example, o</w:t>
      </w:r>
      <w:r w:rsidR="008531FD" w:rsidRPr="009515FA">
        <w:rPr>
          <w:rFonts w:ascii="Arial" w:hAnsi="Arial" w:cs="Arial"/>
        </w:rPr>
        <w:t>nly 54% of those who identified as members of the Black ethnic group expressed a positive sentiment in relation to</w:t>
      </w:r>
      <w:r w:rsidR="007A1AC9" w:rsidRPr="009515FA">
        <w:rPr>
          <w:rFonts w:ascii="Arial" w:hAnsi="Arial" w:cs="Arial"/>
        </w:rPr>
        <w:t xml:space="preserve"> agreement with </w:t>
      </w:r>
      <w:r w:rsidR="006D4D3B" w:rsidRPr="009515FA">
        <w:rPr>
          <w:rFonts w:ascii="Arial" w:hAnsi="Arial" w:cs="Arial"/>
        </w:rPr>
        <w:t>principle 3</w:t>
      </w:r>
      <w:r w:rsidR="002B6F4A">
        <w:rPr>
          <w:rFonts w:ascii="Arial" w:hAnsi="Arial" w:cs="Arial"/>
        </w:rPr>
        <w:t xml:space="preserve"> (</w:t>
      </w:r>
      <w:r w:rsidR="002B6F4A" w:rsidRPr="009515FA">
        <w:rPr>
          <w:rFonts w:ascii="Arial" w:hAnsi="Arial" w:cs="Arial"/>
        </w:rPr>
        <w:t>treat people as equals</w:t>
      </w:r>
      <w:r w:rsidR="002B6F4A">
        <w:rPr>
          <w:rFonts w:ascii="Arial" w:hAnsi="Arial" w:cs="Arial"/>
        </w:rPr>
        <w:t>)</w:t>
      </w:r>
      <w:r w:rsidR="007A1AC9" w:rsidRPr="009515FA">
        <w:rPr>
          <w:rFonts w:ascii="Arial" w:hAnsi="Arial" w:cs="Arial"/>
        </w:rPr>
        <w:t xml:space="preserve"> </w:t>
      </w:r>
      <w:r w:rsidR="009515FA">
        <w:rPr>
          <w:rFonts w:ascii="Arial" w:hAnsi="Arial" w:cs="Arial"/>
        </w:rPr>
        <w:t xml:space="preserve">- </w:t>
      </w:r>
      <w:r w:rsidR="007A1AC9" w:rsidRPr="009515FA">
        <w:rPr>
          <w:rFonts w:ascii="Arial" w:hAnsi="Arial" w:cs="Arial"/>
        </w:rPr>
        <w:t>versus 78% overall</w:t>
      </w:r>
      <w:r w:rsidR="009515FA">
        <w:rPr>
          <w:rFonts w:ascii="Arial" w:hAnsi="Arial" w:cs="Arial"/>
        </w:rPr>
        <w:t xml:space="preserve"> -</w:t>
      </w:r>
      <w:r w:rsidR="007A1AC9" w:rsidRPr="009515FA">
        <w:rPr>
          <w:rFonts w:ascii="Arial" w:hAnsi="Arial" w:cs="Arial"/>
        </w:rPr>
        <w:t xml:space="preserve"> and principle 4</w:t>
      </w:r>
      <w:r w:rsidR="002B6F4A">
        <w:rPr>
          <w:rFonts w:ascii="Arial" w:hAnsi="Arial" w:cs="Arial"/>
        </w:rPr>
        <w:t xml:space="preserve"> (i</w:t>
      </w:r>
      <w:r w:rsidR="002B6F4A" w:rsidRPr="009515FA">
        <w:rPr>
          <w:rFonts w:ascii="Arial" w:hAnsi="Arial" w:cs="Arial"/>
        </w:rPr>
        <w:t>dentify and act on inequalities</w:t>
      </w:r>
      <w:r w:rsidR="002B6F4A">
        <w:rPr>
          <w:rFonts w:ascii="Arial" w:hAnsi="Arial" w:cs="Arial"/>
        </w:rPr>
        <w:t xml:space="preserve">) </w:t>
      </w:r>
      <w:r w:rsidR="009515FA">
        <w:rPr>
          <w:rFonts w:ascii="Arial" w:hAnsi="Arial" w:cs="Arial"/>
        </w:rPr>
        <w:t xml:space="preserve">- </w:t>
      </w:r>
      <w:r w:rsidR="007A1AC9" w:rsidRPr="009515FA">
        <w:rPr>
          <w:rFonts w:ascii="Arial" w:hAnsi="Arial" w:cs="Arial"/>
        </w:rPr>
        <w:t>versus 77% overall</w:t>
      </w:r>
      <w:r w:rsidR="003055C1" w:rsidRPr="009515FA">
        <w:rPr>
          <w:rFonts w:ascii="Arial" w:hAnsi="Arial" w:cs="Arial"/>
        </w:rPr>
        <w:t xml:space="preserve">. </w:t>
      </w:r>
      <w:r w:rsidR="008654FF" w:rsidRPr="009515FA">
        <w:rPr>
          <w:rFonts w:ascii="Arial" w:hAnsi="Arial" w:cs="Arial"/>
        </w:rPr>
        <w:t xml:space="preserve">Analysis </w:t>
      </w:r>
      <w:r w:rsidR="003055C1" w:rsidRPr="009515FA">
        <w:rPr>
          <w:rFonts w:ascii="Arial" w:hAnsi="Arial" w:cs="Arial"/>
        </w:rPr>
        <w:t>of the free text responses for this group also</w:t>
      </w:r>
      <w:r w:rsidR="008654FF" w:rsidRPr="009515FA">
        <w:rPr>
          <w:rFonts w:ascii="Arial" w:hAnsi="Arial" w:cs="Arial"/>
        </w:rPr>
        <w:t xml:space="preserve">, however, </w:t>
      </w:r>
      <w:r w:rsidR="003055C1" w:rsidRPr="009515FA">
        <w:rPr>
          <w:rFonts w:ascii="Arial" w:hAnsi="Arial" w:cs="Arial"/>
        </w:rPr>
        <w:t xml:space="preserve">revealed concerns about </w:t>
      </w:r>
      <w:r w:rsidR="00B250CE" w:rsidRPr="009515FA">
        <w:rPr>
          <w:rFonts w:ascii="Arial" w:hAnsi="Arial" w:cs="Arial"/>
        </w:rPr>
        <w:t>some of the wording of the draft principles</w:t>
      </w:r>
      <w:r w:rsidR="009515FA">
        <w:rPr>
          <w:rFonts w:ascii="Arial" w:hAnsi="Arial" w:cs="Arial"/>
        </w:rPr>
        <w:t>,</w:t>
      </w:r>
      <w:r w:rsidR="00B250CE" w:rsidRPr="009515FA">
        <w:rPr>
          <w:rFonts w:ascii="Arial" w:hAnsi="Arial" w:cs="Arial"/>
        </w:rPr>
        <w:t xml:space="preserve"> which we have taken onboard and made changes</w:t>
      </w:r>
      <w:r w:rsidR="00F70371" w:rsidRPr="009515FA">
        <w:rPr>
          <w:rFonts w:ascii="Arial" w:hAnsi="Arial" w:cs="Arial"/>
        </w:rPr>
        <w:t>:</w:t>
      </w:r>
    </w:p>
    <w:p w14:paraId="6637039E" w14:textId="77777777" w:rsidR="00FE50E5" w:rsidRPr="00DD39CF" w:rsidRDefault="00FE50E5" w:rsidP="00FE50E5">
      <w:pPr>
        <w:pStyle w:val="ListParagraph"/>
        <w:rPr>
          <w:rFonts w:ascii="Arial" w:hAnsi="Arial" w:cs="Arial"/>
        </w:rPr>
      </w:pPr>
    </w:p>
    <w:p w14:paraId="6792BC95" w14:textId="29453333" w:rsidR="00FE50E5" w:rsidRPr="00DD39CF" w:rsidRDefault="00FE50E5" w:rsidP="00B250CE">
      <w:pPr>
        <w:pStyle w:val="ListParagraph"/>
        <w:numPr>
          <w:ilvl w:val="0"/>
          <w:numId w:val="3"/>
        </w:numPr>
        <w:rPr>
          <w:rFonts w:ascii="Arial" w:hAnsi="Arial" w:cs="Arial"/>
        </w:rPr>
      </w:pPr>
      <w:r w:rsidRPr="00DD39CF">
        <w:rPr>
          <w:rFonts w:ascii="Arial" w:hAnsi="Arial" w:cs="Arial"/>
        </w:rPr>
        <w:t>Organisations</w:t>
      </w:r>
      <w:r w:rsidR="009515FA">
        <w:rPr>
          <w:rFonts w:ascii="Arial" w:hAnsi="Arial" w:cs="Arial"/>
        </w:rPr>
        <w:t>,</w:t>
      </w:r>
      <w:r w:rsidRPr="00DD39CF">
        <w:rPr>
          <w:rFonts w:ascii="Arial" w:hAnsi="Arial" w:cs="Arial"/>
        </w:rPr>
        <w:t xml:space="preserve"> and those who work in health and social care</w:t>
      </w:r>
      <w:r w:rsidR="009515FA">
        <w:rPr>
          <w:rFonts w:ascii="Arial" w:hAnsi="Arial" w:cs="Arial"/>
        </w:rPr>
        <w:t>,</w:t>
      </w:r>
      <w:r w:rsidRPr="00DD39CF">
        <w:rPr>
          <w:rFonts w:ascii="Arial" w:hAnsi="Arial" w:cs="Arial"/>
        </w:rPr>
        <w:t xml:space="preserve"> were</w:t>
      </w:r>
      <w:r w:rsidR="009515FA">
        <w:rPr>
          <w:rFonts w:ascii="Arial" w:hAnsi="Arial" w:cs="Arial"/>
        </w:rPr>
        <w:t xml:space="preserve"> overall </w:t>
      </w:r>
      <w:r w:rsidRPr="00DD39CF">
        <w:rPr>
          <w:rFonts w:ascii="Arial" w:hAnsi="Arial" w:cs="Arial"/>
        </w:rPr>
        <w:t xml:space="preserve">more positive </w:t>
      </w:r>
      <w:r w:rsidR="00774CD9" w:rsidRPr="00DD39CF">
        <w:rPr>
          <w:rFonts w:ascii="Arial" w:hAnsi="Arial" w:cs="Arial"/>
        </w:rPr>
        <w:t>in their agreement with the</w:t>
      </w:r>
      <w:r w:rsidRPr="00DD39CF">
        <w:rPr>
          <w:rFonts w:ascii="Arial" w:hAnsi="Arial" w:cs="Arial"/>
        </w:rPr>
        <w:t xml:space="preserve"> principles than members of the public</w:t>
      </w:r>
      <w:r w:rsidR="00774CD9" w:rsidRPr="00DD39CF">
        <w:rPr>
          <w:rFonts w:ascii="Arial" w:hAnsi="Arial" w:cs="Arial"/>
        </w:rPr>
        <w:t xml:space="preserve"> across each of the principles. </w:t>
      </w:r>
    </w:p>
    <w:p w14:paraId="67ABDCE9" w14:textId="77777777" w:rsidR="00FE50E5" w:rsidRPr="00DD39CF" w:rsidRDefault="00FE50E5" w:rsidP="00EB7DB8">
      <w:pPr>
        <w:pStyle w:val="Heading3"/>
        <w:rPr>
          <w:rFonts w:ascii="Arial" w:hAnsi="Arial" w:cs="Arial"/>
          <w:color w:val="auto"/>
          <w:sz w:val="22"/>
          <w:szCs w:val="22"/>
          <w:u w:val="single"/>
        </w:rPr>
      </w:pPr>
      <w:r w:rsidRPr="00DD39CF">
        <w:rPr>
          <w:rFonts w:ascii="Arial" w:hAnsi="Arial" w:cs="Arial"/>
          <w:color w:val="auto"/>
          <w:sz w:val="22"/>
          <w:szCs w:val="22"/>
          <w:u w:val="single"/>
        </w:rPr>
        <w:t>Importance</w:t>
      </w:r>
    </w:p>
    <w:p w14:paraId="20D3DBFB" w14:textId="77777777" w:rsidR="00DD39CF" w:rsidRDefault="00DD39CF" w:rsidP="00DD39CF">
      <w:pPr>
        <w:pStyle w:val="ListParagraph"/>
        <w:ind w:left="360"/>
        <w:rPr>
          <w:rFonts w:ascii="Arial" w:hAnsi="Arial" w:cs="Arial"/>
        </w:rPr>
      </w:pPr>
    </w:p>
    <w:p w14:paraId="0A6150B4" w14:textId="47A50594" w:rsidR="00DB6982" w:rsidRPr="00DD39CF" w:rsidRDefault="00FE50E5" w:rsidP="00DB6982">
      <w:pPr>
        <w:pStyle w:val="ListParagraph"/>
        <w:numPr>
          <w:ilvl w:val="0"/>
          <w:numId w:val="3"/>
        </w:numPr>
        <w:rPr>
          <w:rFonts w:ascii="Arial" w:hAnsi="Arial" w:cs="Arial"/>
        </w:rPr>
      </w:pPr>
      <w:r w:rsidRPr="00DD39CF">
        <w:rPr>
          <w:rFonts w:ascii="Arial" w:hAnsi="Arial" w:cs="Arial"/>
        </w:rPr>
        <w:t>Respondents ranked principle 2 (patients at the heart of everything) as the most important (58%), followed by principle 1 (create a culture of safety)</w:t>
      </w:r>
      <w:r w:rsidR="00DB6982" w:rsidRPr="00DD39CF">
        <w:rPr>
          <w:rFonts w:ascii="Arial" w:hAnsi="Arial" w:cs="Arial"/>
        </w:rPr>
        <w:t>, with the full results shown in the graphic below:</w:t>
      </w:r>
    </w:p>
    <w:p w14:paraId="4B05A8E8" w14:textId="34BAD5F1" w:rsidR="00DB6982" w:rsidRPr="00DD39CF" w:rsidRDefault="00DB6982" w:rsidP="00DB6982">
      <w:pPr>
        <w:rPr>
          <w:rFonts w:ascii="Arial" w:hAnsi="Arial" w:cs="Arial"/>
        </w:rPr>
      </w:pPr>
      <w:r w:rsidRPr="00DD39CF">
        <w:rPr>
          <w:rFonts w:ascii="Arial" w:hAnsi="Arial" w:cs="Arial"/>
          <w:noProof/>
        </w:rPr>
        <w:drawing>
          <wp:inline distT="0" distB="0" distL="0" distR="0" wp14:anchorId="7EAE5218" wp14:editId="0737FA71">
            <wp:extent cx="5731510" cy="1252855"/>
            <wp:effectExtent l="0" t="0" r="2540" b="4445"/>
            <wp:docPr id="1086872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72257" name=""/>
                    <pic:cNvPicPr/>
                  </pic:nvPicPr>
                  <pic:blipFill>
                    <a:blip r:embed="rId11"/>
                    <a:stretch>
                      <a:fillRect/>
                    </a:stretch>
                  </pic:blipFill>
                  <pic:spPr>
                    <a:xfrm>
                      <a:off x="0" y="0"/>
                      <a:ext cx="5731510" cy="1252855"/>
                    </a:xfrm>
                    <a:prstGeom prst="rect">
                      <a:avLst/>
                    </a:prstGeom>
                  </pic:spPr>
                </pic:pic>
              </a:graphicData>
            </a:graphic>
          </wp:inline>
        </w:drawing>
      </w:r>
    </w:p>
    <w:p w14:paraId="59C87C89" w14:textId="2BFF0F8E" w:rsidR="00DB6982" w:rsidRPr="00DD39CF" w:rsidRDefault="00AD61B0" w:rsidP="00B250CE">
      <w:pPr>
        <w:pStyle w:val="ListParagraph"/>
        <w:numPr>
          <w:ilvl w:val="0"/>
          <w:numId w:val="3"/>
        </w:numPr>
        <w:rPr>
          <w:rFonts w:ascii="Arial" w:hAnsi="Arial" w:cs="Arial"/>
        </w:rPr>
      </w:pPr>
      <w:r w:rsidRPr="00DD39CF">
        <w:rPr>
          <w:rFonts w:ascii="Arial" w:hAnsi="Arial" w:cs="Arial"/>
        </w:rPr>
        <w:t>The</w:t>
      </w:r>
      <w:r w:rsidR="003D3816" w:rsidRPr="00DD39CF">
        <w:rPr>
          <w:rFonts w:ascii="Arial" w:hAnsi="Arial" w:cs="Arial"/>
        </w:rPr>
        <w:t xml:space="preserve"> order of the principles is not reflective of their relative importance</w:t>
      </w:r>
      <w:r w:rsidRPr="00DD39CF">
        <w:rPr>
          <w:rFonts w:ascii="Arial" w:hAnsi="Arial" w:cs="Arial"/>
        </w:rPr>
        <w:t>. However, t</w:t>
      </w:r>
      <w:r w:rsidR="003D3816" w:rsidRPr="00DD39CF">
        <w:rPr>
          <w:rFonts w:ascii="Arial" w:hAnsi="Arial" w:cs="Arial"/>
        </w:rPr>
        <w:t xml:space="preserve">his data was useful </w:t>
      </w:r>
      <w:r w:rsidR="008D2202" w:rsidRPr="00DD39CF">
        <w:rPr>
          <w:rFonts w:ascii="Arial" w:hAnsi="Arial" w:cs="Arial"/>
        </w:rPr>
        <w:t>when considering</w:t>
      </w:r>
      <w:r w:rsidRPr="00DD39CF">
        <w:rPr>
          <w:rFonts w:ascii="Arial" w:hAnsi="Arial" w:cs="Arial"/>
        </w:rPr>
        <w:t xml:space="preserve"> </w:t>
      </w:r>
      <w:r w:rsidR="008D2202" w:rsidRPr="00DD39CF">
        <w:rPr>
          <w:rFonts w:ascii="Arial" w:hAnsi="Arial" w:cs="Arial"/>
        </w:rPr>
        <w:t>questions around implementation</w:t>
      </w:r>
      <w:r w:rsidR="00585B26">
        <w:rPr>
          <w:rFonts w:ascii="Arial" w:hAnsi="Arial" w:cs="Arial"/>
        </w:rPr>
        <w:t>,</w:t>
      </w:r>
      <w:r w:rsidR="008D2202" w:rsidRPr="00DD39CF">
        <w:rPr>
          <w:rFonts w:ascii="Arial" w:hAnsi="Arial" w:cs="Arial"/>
        </w:rPr>
        <w:t xml:space="preserve"> </w:t>
      </w:r>
      <w:r w:rsidRPr="00DD39CF">
        <w:rPr>
          <w:rFonts w:ascii="Arial" w:hAnsi="Arial" w:cs="Arial"/>
        </w:rPr>
        <w:t>which is why we asked the question.</w:t>
      </w:r>
    </w:p>
    <w:p w14:paraId="3B188D45" w14:textId="77777777" w:rsidR="00FE50E5" w:rsidRPr="00DD39CF" w:rsidRDefault="00FE50E5" w:rsidP="00EB7DB8">
      <w:pPr>
        <w:pStyle w:val="Heading3"/>
        <w:rPr>
          <w:rFonts w:ascii="Arial" w:hAnsi="Arial" w:cs="Arial"/>
          <w:color w:val="auto"/>
          <w:sz w:val="22"/>
          <w:szCs w:val="22"/>
          <w:u w:val="single"/>
        </w:rPr>
      </w:pPr>
      <w:r w:rsidRPr="00DD39CF">
        <w:rPr>
          <w:rFonts w:ascii="Arial" w:hAnsi="Arial" w:cs="Arial"/>
          <w:color w:val="auto"/>
          <w:sz w:val="22"/>
          <w:szCs w:val="22"/>
          <w:u w:val="single"/>
        </w:rPr>
        <w:t xml:space="preserve">Usefulness </w:t>
      </w:r>
    </w:p>
    <w:p w14:paraId="0819AAA8" w14:textId="77777777" w:rsidR="00DD39CF" w:rsidRDefault="00DD39CF" w:rsidP="00DD39CF">
      <w:pPr>
        <w:pStyle w:val="ListParagraph"/>
        <w:ind w:left="360"/>
        <w:rPr>
          <w:rFonts w:ascii="Arial" w:hAnsi="Arial" w:cs="Arial"/>
        </w:rPr>
      </w:pPr>
    </w:p>
    <w:p w14:paraId="0E21D552" w14:textId="43194595" w:rsidR="00357421" w:rsidRPr="00DD39CF" w:rsidRDefault="00FE50E5" w:rsidP="00357421">
      <w:pPr>
        <w:pStyle w:val="ListParagraph"/>
        <w:numPr>
          <w:ilvl w:val="0"/>
          <w:numId w:val="3"/>
        </w:numPr>
        <w:rPr>
          <w:rFonts w:ascii="Arial" w:hAnsi="Arial" w:cs="Arial"/>
        </w:rPr>
      </w:pPr>
      <w:r w:rsidRPr="00DD39CF">
        <w:rPr>
          <w:rFonts w:ascii="Arial" w:hAnsi="Arial" w:cs="Arial"/>
        </w:rPr>
        <w:t>All principles scored 69% or more in terms of positive sentiment when</w:t>
      </w:r>
      <w:r w:rsidR="003632B6" w:rsidRPr="00DD39CF">
        <w:rPr>
          <w:rFonts w:ascii="Arial" w:hAnsi="Arial" w:cs="Arial"/>
        </w:rPr>
        <w:t xml:space="preserve"> </w:t>
      </w:r>
      <w:r w:rsidR="009E1AE1" w:rsidRPr="00DD39CF">
        <w:rPr>
          <w:rFonts w:ascii="Arial" w:hAnsi="Arial" w:cs="Arial"/>
        </w:rPr>
        <w:t>respondents were</w:t>
      </w:r>
      <w:r w:rsidRPr="00DD39CF">
        <w:rPr>
          <w:rFonts w:ascii="Arial" w:hAnsi="Arial" w:cs="Arial"/>
        </w:rPr>
        <w:t xml:space="preserve"> rating usefulness. This </w:t>
      </w:r>
      <w:r w:rsidR="009E1AE1" w:rsidRPr="00DD39CF">
        <w:rPr>
          <w:rFonts w:ascii="Arial" w:hAnsi="Arial" w:cs="Arial"/>
        </w:rPr>
        <w:t>figure is</w:t>
      </w:r>
      <w:r w:rsidRPr="00DD39CF">
        <w:rPr>
          <w:rFonts w:ascii="Arial" w:hAnsi="Arial" w:cs="Arial"/>
        </w:rPr>
        <w:t xml:space="preserve"> lower than the agreement questions</w:t>
      </w:r>
      <w:r w:rsidR="008D2202" w:rsidRPr="00DD39CF">
        <w:rPr>
          <w:rFonts w:ascii="Arial" w:hAnsi="Arial" w:cs="Arial"/>
        </w:rPr>
        <w:t xml:space="preserve"> (76% or more)</w:t>
      </w:r>
      <w:r w:rsidRPr="00DD39CF">
        <w:rPr>
          <w:rFonts w:ascii="Arial" w:hAnsi="Arial" w:cs="Arial"/>
        </w:rPr>
        <w:t xml:space="preserve">. </w:t>
      </w:r>
      <w:r w:rsidR="00357421" w:rsidRPr="00DD39CF">
        <w:rPr>
          <w:rFonts w:ascii="Arial" w:hAnsi="Arial" w:cs="Arial"/>
        </w:rPr>
        <w:t>People expressed the least positive sentiment about usefulness in terms of staff development (69%)</w:t>
      </w:r>
      <w:r w:rsidR="00585B26">
        <w:rPr>
          <w:rFonts w:ascii="Arial" w:hAnsi="Arial" w:cs="Arial"/>
        </w:rPr>
        <w:t xml:space="preserve"> and t</w:t>
      </w:r>
      <w:r w:rsidR="00357421" w:rsidRPr="00DD39CF">
        <w:rPr>
          <w:rFonts w:ascii="Arial" w:hAnsi="Arial" w:cs="Arial"/>
        </w:rPr>
        <w:t xml:space="preserve">he most positive sentiment in relation to designing services (74%). </w:t>
      </w:r>
    </w:p>
    <w:p w14:paraId="3F4896CE" w14:textId="77777777" w:rsidR="00357421" w:rsidRPr="00DD39CF" w:rsidRDefault="00357421" w:rsidP="00357421">
      <w:pPr>
        <w:pStyle w:val="ListParagraph"/>
        <w:ind w:left="360"/>
        <w:rPr>
          <w:rFonts w:ascii="Arial" w:hAnsi="Arial" w:cs="Arial"/>
        </w:rPr>
      </w:pPr>
    </w:p>
    <w:p w14:paraId="37F05886" w14:textId="39A8A787" w:rsidR="00FE50E5" w:rsidRPr="00DD39CF" w:rsidRDefault="00DC2696" w:rsidP="00B250CE">
      <w:pPr>
        <w:pStyle w:val="ListParagraph"/>
        <w:numPr>
          <w:ilvl w:val="0"/>
          <w:numId w:val="3"/>
        </w:numPr>
        <w:rPr>
          <w:rFonts w:ascii="Arial" w:hAnsi="Arial" w:cs="Arial"/>
        </w:rPr>
      </w:pPr>
      <w:r w:rsidRPr="00DD39CF">
        <w:rPr>
          <w:rFonts w:ascii="Arial" w:hAnsi="Arial" w:cs="Arial"/>
        </w:rPr>
        <w:t xml:space="preserve">The free text responses suggests that this lower score </w:t>
      </w:r>
      <w:r w:rsidR="00585B26">
        <w:rPr>
          <w:rFonts w:ascii="Arial" w:hAnsi="Arial" w:cs="Arial"/>
        </w:rPr>
        <w:t xml:space="preserve">was </w:t>
      </w:r>
      <w:r w:rsidRPr="00DD39CF">
        <w:rPr>
          <w:rFonts w:ascii="Arial" w:hAnsi="Arial" w:cs="Arial"/>
        </w:rPr>
        <w:t>driven by concerns around</w:t>
      </w:r>
      <w:r w:rsidR="00F90F59" w:rsidRPr="00DD39CF">
        <w:rPr>
          <w:rFonts w:ascii="Arial" w:hAnsi="Arial" w:cs="Arial"/>
        </w:rPr>
        <w:t xml:space="preserve"> </w:t>
      </w:r>
      <w:r w:rsidR="00FE50E5" w:rsidRPr="00DD39CF">
        <w:rPr>
          <w:rFonts w:ascii="Arial" w:hAnsi="Arial" w:cs="Arial"/>
        </w:rPr>
        <w:t>implementation</w:t>
      </w:r>
      <w:r w:rsidRPr="00DD39CF">
        <w:rPr>
          <w:rFonts w:ascii="Arial" w:hAnsi="Arial" w:cs="Arial"/>
        </w:rPr>
        <w:t>.</w:t>
      </w:r>
      <w:r w:rsidR="00F90F59" w:rsidRPr="00DD39CF">
        <w:rPr>
          <w:rFonts w:ascii="Arial" w:hAnsi="Arial" w:cs="Arial"/>
        </w:rPr>
        <w:t xml:space="preserve"> Respondents expressed doubts that these principles would be useful in changing anything without </w:t>
      </w:r>
      <w:r w:rsidR="00357421" w:rsidRPr="00DD39CF">
        <w:rPr>
          <w:rFonts w:ascii="Arial" w:hAnsi="Arial" w:cs="Arial"/>
        </w:rPr>
        <w:t xml:space="preserve">further </w:t>
      </w:r>
      <w:r w:rsidR="00F90F59" w:rsidRPr="00DD39CF">
        <w:rPr>
          <w:rFonts w:ascii="Arial" w:hAnsi="Arial" w:cs="Arial"/>
        </w:rPr>
        <w:t>action</w:t>
      </w:r>
      <w:r w:rsidR="006F2F0B">
        <w:rPr>
          <w:rFonts w:ascii="Arial" w:hAnsi="Arial" w:cs="Arial"/>
        </w:rPr>
        <w:t xml:space="preserve"> </w:t>
      </w:r>
      <w:r w:rsidR="00F90F59" w:rsidRPr="00DD39CF">
        <w:rPr>
          <w:rFonts w:ascii="Arial" w:hAnsi="Arial" w:cs="Arial"/>
        </w:rPr>
        <w:t>to make them a reality</w:t>
      </w:r>
      <w:r w:rsidR="006F2F0B" w:rsidRPr="00DD39CF">
        <w:rPr>
          <w:rFonts w:ascii="Arial" w:hAnsi="Arial" w:cs="Arial"/>
        </w:rPr>
        <w:t>,</w:t>
      </w:r>
      <w:r w:rsidR="006F2F0B">
        <w:rPr>
          <w:rFonts w:ascii="Arial" w:hAnsi="Arial" w:cs="Arial"/>
        </w:rPr>
        <w:t xml:space="preserve"> for</w:t>
      </w:r>
      <w:r w:rsidR="006F2F0B" w:rsidRPr="00DD39CF">
        <w:rPr>
          <w:rFonts w:ascii="Arial" w:hAnsi="Arial" w:cs="Arial"/>
        </w:rPr>
        <w:t xml:space="preserve"> example around workforce</w:t>
      </w:r>
      <w:r w:rsidR="00BF4BD8">
        <w:rPr>
          <w:rFonts w:ascii="Arial" w:hAnsi="Arial" w:cs="Arial"/>
        </w:rPr>
        <w:t>.</w:t>
      </w:r>
      <w:r w:rsidR="00357421" w:rsidRPr="00DD39CF">
        <w:rPr>
          <w:rFonts w:ascii="Arial" w:hAnsi="Arial" w:cs="Arial"/>
        </w:rPr>
        <w:t xml:space="preserve"> They also asked </w:t>
      </w:r>
      <w:r w:rsidR="00FE50E5" w:rsidRPr="00DD39CF">
        <w:rPr>
          <w:rFonts w:ascii="Arial" w:hAnsi="Arial" w:cs="Arial"/>
        </w:rPr>
        <w:t>for further guidance on how they could be used</w:t>
      </w:r>
      <w:r w:rsidR="008D2202" w:rsidRPr="00DD39CF">
        <w:rPr>
          <w:rFonts w:ascii="Arial" w:hAnsi="Arial" w:cs="Arial"/>
        </w:rPr>
        <w:t>.</w:t>
      </w:r>
      <w:r w:rsidR="00E70EE7" w:rsidRPr="00DD39CF">
        <w:rPr>
          <w:rFonts w:ascii="Arial" w:hAnsi="Arial" w:cs="Arial"/>
        </w:rPr>
        <w:t xml:space="preserve"> These views were particularly strong amongst those from a health and care background</w:t>
      </w:r>
      <w:r w:rsidR="00357421" w:rsidRPr="00DD39CF">
        <w:rPr>
          <w:rFonts w:ascii="Arial" w:hAnsi="Arial" w:cs="Arial"/>
        </w:rPr>
        <w:t xml:space="preserve"> and </w:t>
      </w:r>
      <w:r w:rsidR="00E70EE7" w:rsidRPr="00DD39CF">
        <w:rPr>
          <w:rFonts w:ascii="Arial" w:hAnsi="Arial" w:cs="Arial"/>
        </w:rPr>
        <w:t>from organisations in healthcare.</w:t>
      </w:r>
    </w:p>
    <w:p w14:paraId="291F0690" w14:textId="77777777" w:rsidR="00E70EE7" w:rsidRPr="00DD39CF" w:rsidRDefault="00E70EE7" w:rsidP="00E70EE7">
      <w:pPr>
        <w:pStyle w:val="ListParagraph"/>
        <w:rPr>
          <w:rFonts w:ascii="Arial" w:hAnsi="Arial" w:cs="Arial"/>
        </w:rPr>
      </w:pPr>
    </w:p>
    <w:p w14:paraId="0CF0B29D" w14:textId="77777777" w:rsidR="00BF4BD8" w:rsidRDefault="003669D8" w:rsidP="008F11AF">
      <w:pPr>
        <w:pStyle w:val="ListParagraph"/>
        <w:numPr>
          <w:ilvl w:val="0"/>
          <w:numId w:val="3"/>
        </w:numPr>
        <w:rPr>
          <w:rFonts w:ascii="Arial" w:hAnsi="Arial" w:cs="Arial"/>
        </w:rPr>
      </w:pPr>
      <w:r w:rsidRPr="00DD39CF">
        <w:rPr>
          <w:rFonts w:ascii="Arial" w:hAnsi="Arial" w:cs="Arial"/>
        </w:rPr>
        <w:t xml:space="preserve">As a result, we have published a </w:t>
      </w:r>
      <w:r w:rsidR="00E118D9" w:rsidRPr="00DD39CF">
        <w:rPr>
          <w:rFonts w:ascii="Arial" w:hAnsi="Arial" w:cs="Arial"/>
        </w:rPr>
        <w:t xml:space="preserve">guide </w:t>
      </w:r>
      <w:r w:rsidR="009E1AE1" w:rsidRPr="00DD39CF">
        <w:rPr>
          <w:rFonts w:ascii="Arial" w:hAnsi="Arial" w:cs="Arial"/>
        </w:rPr>
        <w:t>alongside the</w:t>
      </w:r>
      <w:r w:rsidRPr="00DD39CF">
        <w:rPr>
          <w:rFonts w:ascii="Arial" w:hAnsi="Arial" w:cs="Arial"/>
        </w:rPr>
        <w:t xml:space="preserve"> final principles to help leaders think about how they can use these principles in their day-to-day work. </w:t>
      </w:r>
    </w:p>
    <w:p w14:paraId="0900E62A" w14:textId="77777777" w:rsidR="00BF4BD8" w:rsidRPr="00BF4BD8" w:rsidRDefault="00BF4BD8" w:rsidP="00BF4BD8">
      <w:pPr>
        <w:pStyle w:val="ListParagraph"/>
        <w:rPr>
          <w:rFonts w:ascii="Arial" w:hAnsi="Arial" w:cs="Arial"/>
        </w:rPr>
      </w:pPr>
    </w:p>
    <w:p w14:paraId="60CEDD9C" w14:textId="13CBCFD4" w:rsidR="00E14EE4" w:rsidRPr="00BF4BD8" w:rsidRDefault="00E14EE4" w:rsidP="00BF4BD8">
      <w:pPr>
        <w:pStyle w:val="Heading2"/>
        <w:rPr>
          <w:rFonts w:ascii="Arial" w:hAnsi="Arial" w:cs="Arial"/>
          <w:b/>
          <w:bCs/>
          <w:color w:val="auto"/>
          <w:sz w:val="22"/>
          <w:szCs w:val="22"/>
        </w:rPr>
      </w:pPr>
      <w:r w:rsidRPr="00BF4BD8">
        <w:rPr>
          <w:rFonts w:ascii="Arial" w:hAnsi="Arial" w:cs="Arial"/>
          <w:b/>
          <w:bCs/>
          <w:color w:val="auto"/>
          <w:sz w:val="22"/>
          <w:szCs w:val="22"/>
        </w:rPr>
        <w:lastRenderedPageBreak/>
        <w:t>Consultation responses – not submitted via the online platform</w:t>
      </w:r>
      <w:r w:rsidR="00DD39CF" w:rsidRPr="00BF4BD8">
        <w:rPr>
          <w:rFonts w:ascii="Arial" w:hAnsi="Arial" w:cs="Arial"/>
          <w:b/>
          <w:bCs/>
          <w:color w:val="auto"/>
          <w:sz w:val="22"/>
          <w:szCs w:val="22"/>
        </w:rPr>
        <w:t>.</w:t>
      </w:r>
    </w:p>
    <w:p w14:paraId="364686BD" w14:textId="77777777" w:rsidR="00DD39CF" w:rsidRPr="00DD39CF" w:rsidRDefault="00DD39CF" w:rsidP="00DD39CF">
      <w:pPr>
        <w:pStyle w:val="ListParagraph"/>
        <w:rPr>
          <w:rFonts w:ascii="Arial" w:hAnsi="Arial" w:cs="Arial"/>
        </w:rPr>
      </w:pPr>
    </w:p>
    <w:p w14:paraId="12E5DEC6" w14:textId="403D47A4" w:rsidR="00E14EE4" w:rsidRPr="00DD39CF" w:rsidRDefault="00740E36" w:rsidP="00E14EE4">
      <w:pPr>
        <w:pStyle w:val="ListParagraph"/>
        <w:numPr>
          <w:ilvl w:val="0"/>
          <w:numId w:val="3"/>
        </w:numPr>
        <w:rPr>
          <w:rFonts w:ascii="Arial" w:hAnsi="Arial" w:cs="Arial"/>
        </w:rPr>
      </w:pPr>
      <w:r w:rsidRPr="00DD39CF">
        <w:rPr>
          <w:rFonts w:ascii="Arial" w:hAnsi="Arial" w:cs="Arial"/>
        </w:rPr>
        <w:t>In addition, responses via email and post</w:t>
      </w:r>
      <w:r w:rsidR="00E118D9" w:rsidRPr="00DD39CF">
        <w:rPr>
          <w:rFonts w:ascii="Arial" w:hAnsi="Arial" w:cs="Arial"/>
        </w:rPr>
        <w:t xml:space="preserve"> were received</w:t>
      </w:r>
      <w:r w:rsidRPr="00DD39CF">
        <w:rPr>
          <w:rFonts w:ascii="Arial" w:hAnsi="Arial" w:cs="Arial"/>
        </w:rPr>
        <w:t>. We</w:t>
      </w:r>
      <w:r w:rsidR="00E14EE4" w:rsidRPr="00DD39CF">
        <w:rPr>
          <w:rFonts w:ascii="Arial" w:hAnsi="Arial" w:cs="Arial"/>
        </w:rPr>
        <w:t xml:space="preserve"> received 16 responses via email</w:t>
      </w:r>
      <w:r w:rsidR="00795E7D" w:rsidRPr="00DD39CF">
        <w:rPr>
          <w:rFonts w:ascii="Arial" w:hAnsi="Arial" w:cs="Arial"/>
        </w:rPr>
        <w:t xml:space="preserve">, </w:t>
      </w:r>
      <w:r w:rsidR="00E14EE4" w:rsidRPr="00DD39CF">
        <w:rPr>
          <w:rFonts w:ascii="Arial" w:hAnsi="Arial" w:cs="Arial"/>
        </w:rPr>
        <w:t>which</w:t>
      </w:r>
      <w:r w:rsidR="00E118D9" w:rsidRPr="00DD39CF">
        <w:rPr>
          <w:rFonts w:ascii="Arial" w:hAnsi="Arial" w:cs="Arial"/>
        </w:rPr>
        <w:t xml:space="preserve"> were</w:t>
      </w:r>
      <w:r w:rsidR="00BF4BD8">
        <w:rPr>
          <w:rFonts w:ascii="Arial" w:hAnsi="Arial" w:cs="Arial"/>
        </w:rPr>
        <w:t xml:space="preserve"> analysed</w:t>
      </w:r>
      <w:r w:rsidR="00175E87">
        <w:rPr>
          <w:rFonts w:ascii="Arial" w:hAnsi="Arial" w:cs="Arial"/>
        </w:rPr>
        <w:t xml:space="preserve"> and</w:t>
      </w:r>
      <w:r w:rsidR="00E118D9" w:rsidRPr="00DD39CF">
        <w:rPr>
          <w:rFonts w:ascii="Arial" w:hAnsi="Arial" w:cs="Arial"/>
        </w:rPr>
        <w:t xml:space="preserve"> </w:t>
      </w:r>
      <w:r w:rsidR="00E14EE4" w:rsidRPr="00DD39CF">
        <w:rPr>
          <w:rFonts w:ascii="Arial" w:hAnsi="Arial" w:cs="Arial"/>
        </w:rPr>
        <w:t>fed into the process separately from those submitted via the online platform.</w:t>
      </w:r>
      <w:r w:rsidRPr="00DD39CF">
        <w:rPr>
          <w:rFonts w:ascii="Arial" w:hAnsi="Arial" w:cs="Arial"/>
        </w:rPr>
        <w:t xml:space="preserve"> </w:t>
      </w:r>
    </w:p>
    <w:p w14:paraId="7BB7BE90" w14:textId="77777777" w:rsidR="00FE50E5" w:rsidRPr="003D6E36" w:rsidRDefault="00FE50E5" w:rsidP="00DF7EA9">
      <w:pPr>
        <w:pStyle w:val="Heading2"/>
        <w:rPr>
          <w:rFonts w:ascii="Arial" w:hAnsi="Arial" w:cs="Arial"/>
          <w:b/>
          <w:bCs/>
          <w:color w:val="auto"/>
          <w:sz w:val="22"/>
          <w:szCs w:val="22"/>
        </w:rPr>
      </w:pPr>
      <w:r w:rsidRPr="003D6E36">
        <w:rPr>
          <w:rFonts w:ascii="Arial" w:hAnsi="Arial" w:cs="Arial"/>
          <w:b/>
          <w:bCs/>
          <w:color w:val="auto"/>
          <w:sz w:val="22"/>
          <w:szCs w:val="22"/>
        </w:rPr>
        <w:t>Comments on individual principles</w:t>
      </w:r>
    </w:p>
    <w:p w14:paraId="1F919AE2" w14:textId="77777777" w:rsidR="00DD39CF" w:rsidRPr="00DD39CF" w:rsidRDefault="00DD39CF" w:rsidP="00DD39CF"/>
    <w:p w14:paraId="4CA102D2" w14:textId="3CDA5710" w:rsidR="00DF7EA9" w:rsidRPr="00424567" w:rsidRDefault="00175E87" w:rsidP="00DF7EA9">
      <w:pPr>
        <w:pStyle w:val="Heading3"/>
        <w:rPr>
          <w:rFonts w:ascii="Arial" w:hAnsi="Arial" w:cs="Arial"/>
          <w:color w:val="auto"/>
          <w:sz w:val="22"/>
          <w:szCs w:val="22"/>
          <w:u w:val="single"/>
        </w:rPr>
      </w:pPr>
      <w:r w:rsidRPr="00424567">
        <w:rPr>
          <w:rFonts w:ascii="Arial" w:hAnsi="Arial" w:cs="Arial"/>
          <w:color w:val="auto"/>
          <w:sz w:val="22"/>
          <w:szCs w:val="22"/>
          <w:u w:val="single"/>
        </w:rPr>
        <w:t xml:space="preserve">Introductory paragraphs </w:t>
      </w:r>
    </w:p>
    <w:p w14:paraId="05302E92" w14:textId="77777777" w:rsidR="00DD39CF" w:rsidRDefault="00DD39CF" w:rsidP="00DD39CF">
      <w:pPr>
        <w:pStyle w:val="ListParagraph"/>
        <w:ind w:left="360"/>
        <w:rPr>
          <w:rFonts w:ascii="Arial" w:hAnsi="Arial" w:cs="Arial"/>
        </w:rPr>
      </w:pPr>
    </w:p>
    <w:p w14:paraId="1B1802B5" w14:textId="31408863" w:rsidR="00FE50E5" w:rsidRPr="00DD39CF" w:rsidRDefault="00FE50E5" w:rsidP="009E1AE1">
      <w:pPr>
        <w:pStyle w:val="ListParagraph"/>
        <w:numPr>
          <w:ilvl w:val="0"/>
          <w:numId w:val="3"/>
        </w:numPr>
        <w:rPr>
          <w:rFonts w:ascii="Arial" w:hAnsi="Arial" w:cs="Arial"/>
        </w:rPr>
      </w:pPr>
      <w:r w:rsidRPr="00DD39CF">
        <w:rPr>
          <w:rFonts w:ascii="Arial" w:hAnsi="Arial" w:cs="Arial"/>
        </w:rPr>
        <w:t xml:space="preserve">The NMC, GMC and NGO all commented that they felt that leadership was a skill that everyone has the potential to </w:t>
      </w:r>
      <w:r w:rsidR="00DD39CF" w:rsidRPr="00DD39CF">
        <w:rPr>
          <w:rFonts w:ascii="Arial" w:hAnsi="Arial" w:cs="Arial"/>
        </w:rPr>
        <w:t>demonstrate,</w:t>
      </w:r>
      <w:r w:rsidRPr="00DD39CF">
        <w:rPr>
          <w:rFonts w:ascii="Arial" w:hAnsi="Arial" w:cs="Arial"/>
        </w:rPr>
        <w:t xml:space="preserve"> and that the language of ‘senior’ leaders was </w:t>
      </w:r>
      <w:r w:rsidR="3371B4FA" w:rsidRPr="00DD39CF">
        <w:rPr>
          <w:rFonts w:ascii="Arial" w:hAnsi="Arial" w:cs="Arial"/>
        </w:rPr>
        <w:t>too narrow</w:t>
      </w:r>
      <w:r w:rsidRPr="00DD39CF">
        <w:rPr>
          <w:rFonts w:ascii="Arial" w:hAnsi="Arial" w:cs="Arial"/>
        </w:rPr>
        <w:t>. NIHR SafetyNet asked whether ‘leader’ include leaders outside the healthcare system such as politicians</w:t>
      </w:r>
      <w:r w:rsidR="00F021DE" w:rsidRPr="00DD39CF">
        <w:rPr>
          <w:rFonts w:ascii="Arial" w:hAnsi="Arial" w:cs="Arial"/>
        </w:rPr>
        <w:t>.</w:t>
      </w:r>
      <w:r w:rsidR="00DD39CF">
        <w:rPr>
          <w:rFonts w:ascii="Arial" w:hAnsi="Arial" w:cs="Arial"/>
        </w:rPr>
        <w:t xml:space="preserve"> </w:t>
      </w:r>
      <w:r w:rsidR="00CF4702" w:rsidRPr="00DD39CF">
        <w:rPr>
          <w:rFonts w:ascii="Arial" w:hAnsi="Arial" w:cs="Arial"/>
        </w:rPr>
        <w:t>As a result of this feedback</w:t>
      </w:r>
      <w:r w:rsidR="00DF7EA9" w:rsidRPr="00DD39CF">
        <w:rPr>
          <w:rFonts w:ascii="Arial" w:hAnsi="Arial" w:cs="Arial"/>
        </w:rPr>
        <w:t xml:space="preserve">, we modified the wording in the intro to refer to ‘leaders at all </w:t>
      </w:r>
      <w:r w:rsidR="00E47CF2" w:rsidRPr="00DD39CF">
        <w:rPr>
          <w:rFonts w:ascii="Arial" w:hAnsi="Arial" w:cs="Arial"/>
        </w:rPr>
        <w:t>levels</w:t>
      </w:r>
      <w:r w:rsidR="00814F7A">
        <w:rPr>
          <w:rFonts w:ascii="Arial" w:hAnsi="Arial" w:cs="Arial"/>
        </w:rPr>
        <w:t>.’</w:t>
      </w:r>
    </w:p>
    <w:p w14:paraId="032CA523" w14:textId="67D03194" w:rsidR="00FE50E5" w:rsidRPr="00424567" w:rsidRDefault="00FE50E5" w:rsidP="00EB7DB8">
      <w:pPr>
        <w:pStyle w:val="Heading3"/>
        <w:rPr>
          <w:rFonts w:ascii="Arial" w:hAnsi="Arial" w:cs="Arial"/>
          <w:color w:val="auto"/>
          <w:sz w:val="22"/>
          <w:szCs w:val="22"/>
          <w:u w:val="single"/>
        </w:rPr>
      </w:pPr>
      <w:r w:rsidRPr="00424567">
        <w:rPr>
          <w:rFonts w:ascii="Arial" w:hAnsi="Arial" w:cs="Arial"/>
          <w:color w:val="auto"/>
          <w:sz w:val="22"/>
          <w:szCs w:val="22"/>
          <w:u w:val="single"/>
        </w:rPr>
        <w:t>Principle 1</w:t>
      </w:r>
      <w:r w:rsidR="00496FC4" w:rsidRPr="00424567">
        <w:rPr>
          <w:rFonts w:ascii="Arial" w:hAnsi="Arial" w:cs="Arial"/>
          <w:color w:val="auto"/>
          <w:sz w:val="22"/>
          <w:szCs w:val="22"/>
          <w:u w:val="single"/>
        </w:rPr>
        <w:t xml:space="preserve"> (create a culture of safety)</w:t>
      </w:r>
    </w:p>
    <w:p w14:paraId="1211C063" w14:textId="77777777" w:rsidR="00DD39CF" w:rsidRDefault="00DD39CF" w:rsidP="00DD39CF">
      <w:pPr>
        <w:pStyle w:val="ListParagraph"/>
        <w:ind w:left="360"/>
        <w:rPr>
          <w:rFonts w:ascii="Arial" w:hAnsi="Arial" w:cs="Arial"/>
        </w:rPr>
      </w:pPr>
    </w:p>
    <w:p w14:paraId="676E524F" w14:textId="13BD0AFF" w:rsidR="00913B7A" w:rsidRPr="00DD39CF" w:rsidRDefault="00795E7D" w:rsidP="00913B7A">
      <w:pPr>
        <w:pStyle w:val="ListParagraph"/>
        <w:numPr>
          <w:ilvl w:val="0"/>
          <w:numId w:val="3"/>
        </w:numPr>
        <w:rPr>
          <w:rFonts w:ascii="Arial" w:hAnsi="Arial" w:cs="Arial"/>
        </w:rPr>
      </w:pPr>
      <w:r w:rsidRPr="00DD39CF">
        <w:rPr>
          <w:rFonts w:ascii="Arial" w:hAnsi="Arial" w:cs="Arial"/>
        </w:rPr>
        <w:t>Most of the</w:t>
      </w:r>
      <w:r w:rsidR="006E6FF7" w:rsidRPr="00DD39CF">
        <w:rPr>
          <w:rFonts w:ascii="Arial" w:hAnsi="Arial" w:cs="Arial"/>
        </w:rPr>
        <w:t xml:space="preserve"> feedback from organisations </w:t>
      </w:r>
      <w:r w:rsidR="00F021DE" w:rsidRPr="00DD39CF">
        <w:rPr>
          <w:rFonts w:ascii="Arial" w:hAnsi="Arial" w:cs="Arial"/>
        </w:rPr>
        <w:t xml:space="preserve">on </w:t>
      </w:r>
      <w:r w:rsidR="006E6FF7" w:rsidRPr="00DD39CF">
        <w:rPr>
          <w:rFonts w:ascii="Arial" w:hAnsi="Arial" w:cs="Arial"/>
        </w:rPr>
        <w:t xml:space="preserve">this principle </w:t>
      </w:r>
      <w:r w:rsidR="00F021DE" w:rsidRPr="00DD39CF">
        <w:rPr>
          <w:rFonts w:ascii="Arial" w:hAnsi="Arial" w:cs="Arial"/>
        </w:rPr>
        <w:t xml:space="preserve">suggested </w:t>
      </w:r>
      <w:r w:rsidR="007940C4" w:rsidRPr="00DD39CF">
        <w:rPr>
          <w:rFonts w:ascii="Arial" w:hAnsi="Arial" w:cs="Arial"/>
        </w:rPr>
        <w:t>small changes to the wording to align with existing work and strategies. Where possible, we include</w:t>
      </w:r>
      <w:r w:rsidR="00F021DE" w:rsidRPr="00DD39CF">
        <w:rPr>
          <w:rFonts w:ascii="Arial" w:hAnsi="Arial" w:cs="Arial"/>
        </w:rPr>
        <w:t>d</w:t>
      </w:r>
      <w:r w:rsidR="007940C4" w:rsidRPr="00DD39CF">
        <w:rPr>
          <w:rFonts w:ascii="Arial" w:hAnsi="Arial" w:cs="Arial"/>
        </w:rPr>
        <w:t xml:space="preserve"> th</w:t>
      </w:r>
      <w:r w:rsidR="00913B7A" w:rsidRPr="00DD39CF">
        <w:rPr>
          <w:rFonts w:ascii="Arial" w:hAnsi="Arial" w:cs="Arial"/>
        </w:rPr>
        <w:t>ese changes</w:t>
      </w:r>
      <w:r w:rsidR="00814F7A">
        <w:rPr>
          <w:rFonts w:ascii="Arial" w:hAnsi="Arial" w:cs="Arial"/>
        </w:rPr>
        <w:t>,</w:t>
      </w:r>
      <w:r w:rsidR="00913B7A" w:rsidRPr="00DD39CF">
        <w:rPr>
          <w:rFonts w:ascii="Arial" w:hAnsi="Arial" w:cs="Arial"/>
        </w:rPr>
        <w:t xml:space="preserve"> whilst keeping the wording </w:t>
      </w:r>
      <w:r w:rsidR="002C47BD" w:rsidRPr="00DD39CF">
        <w:rPr>
          <w:rFonts w:ascii="Arial" w:hAnsi="Arial" w:cs="Arial"/>
        </w:rPr>
        <w:t>succinct</w:t>
      </w:r>
      <w:r w:rsidR="00F021DE" w:rsidRPr="00DD39CF">
        <w:rPr>
          <w:rFonts w:ascii="Arial" w:hAnsi="Arial" w:cs="Arial"/>
        </w:rPr>
        <w:t>.</w:t>
      </w:r>
    </w:p>
    <w:p w14:paraId="1E70B4F7" w14:textId="77777777" w:rsidR="001D7629" w:rsidRPr="00DD39CF" w:rsidRDefault="001D7629" w:rsidP="001D7629">
      <w:pPr>
        <w:pStyle w:val="ListParagraph"/>
        <w:ind w:left="360"/>
        <w:rPr>
          <w:rFonts w:ascii="Arial" w:hAnsi="Arial" w:cs="Arial"/>
        </w:rPr>
      </w:pPr>
    </w:p>
    <w:p w14:paraId="6AE68BF1" w14:textId="4280C46C" w:rsidR="00DD39CF" w:rsidRPr="00DD39CF" w:rsidRDefault="00FE50E5" w:rsidP="004C60FC">
      <w:pPr>
        <w:pStyle w:val="ListParagraph"/>
        <w:numPr>
          <w:ilvl w:val="0"/>
          <w:numId w:val="3"/>
        </w:numPr>
        <w:rPr>
          <w:rFonts w:ascii="Arial" w:hAnsi="Arial" w:cs="Arial"/>
        </w:rPr>
      </w:pPr>
      <w:r w:rsidRPr="00DD39CF">
        <w:rPr>
          <w:rFonts w:ascii="Arial" w:hAnsi="Arial" w:cs="Arial"/>
        </w:rPr>
        <w:t xml:space="preserve">NHS Providers also </w:t>
      </w:r>
      <w:r w:rsidR="00327BFB" w:rsidRPr="00DD39CF">
        <w:rPr>
          <w:rFonts w:ascii="Arial" w:hAnsi="Arial" w:cs="Arial"/>
        </w:rPr>
        <w:t xml:space="preserve">rightly flagged the importance of </w:t>
      </w:r>
      <w:r w:rsidR="00894986" w:rsidRPr="00DD39CF">
        <w:rPr>
          <w:rFonts w:ascii="Arial" w:hAnsi="Arial" w:cs="Arial"/>
        </w:rPr>
        <w:t>a</w:t>
      </w:r>
      <w:r w:rsidR="00CD3615" w:rsidRPr="00DD39CF">
        <w:rPr>
          <w:rFonts w:ascii="Arial" w:hAnsi="Arial" w:cs="Arial"/>
        </w:rPr>
        <w:t xml:space="preserve"> proactive and integrated approach to managing safety </w:t>
      </w:r>
      <w:r w:rsidR="00F021DE" w:rsidRPr="00DD39CF">
        <w:rPr>
          <w:rFonts w:ascii="Arial" w:hAnsi="Arial" w:cs="Arial"/>
        </w:rPr>
        <w:t>-</w:t>
      </w:r>
      <w:r w:rsidR="00CD3615" w:rsidRPr="00DD39CF">
        <w:rPr>
          <w:rFonts w:ascii="Arial" w:hAnsi="Arial" w:cs="Arial"/>
        </w:rPr>
        <w:t xml:space="preserve"> that </w:t>
      </w:r>
      <w:r w:rsidR="0059017B" w:rsidRPr="00DD39CF">
        <w:rPr>
          <w:rFonts w:ascii="Arial" w:hAnsi="Arial" w:cs="Arial"/>
        </w:rPr>
        <w:t xml:space="preserve">requires </w:t>
      </w:r>
      <w:r w:rsidR="00086487" w:rsidRPr="00DD39CF">
        <w:rPr>
          <w:rFonts w:ascii="Arial" w:hAnsi="Arial" w:cs="Arial"/>
        </w:rPr>
        <w:t>the</w:t>
      </w:r>
      <w:r w:rsidR="0059017B" w:rsidRPr="00DD39CF">
        <w:rPr>
          <w:rFonts w:ascii="Arial" w:hAnsi="Arial" w:cs="Arial"/>
        </w:rPr>
        <w:t xml:space="preserve"> culture of safety</w:t>
      </w:r>
      <w:r w:rsidR="00086487" w:rsidRPr="00DD39CF">
        <w:rPr>
          <w:rFonts w:ascii="Arial" w:hAnsi="Arial" w:cs="Arial"/>
        </w:rPr>
        <w:t xml:space="preserve"> that this principle is all about.</w:t>
      </w:r>
      <w:r w:rsidR="006105AD" w:rsidRPr="00DD39CF">
        <w:rPr>
          <w:rFonts w:ascii="Arial" w:hAnsi="Arial" w:cs="Arial"/>
        </w:rPr>
        <w:t xml:space="preserve"> </w:t>
      </w:r>
      <w:r w:rsidR="000A7506">
        <w:rPr>
          <w:rFonts w:ascii="Arial" w:hAnsi="Arial" w:cs="Arial"/>
        </w:rPr>
        <w:t>This is now captured by reference to a safety management system.</w:t>
      </w:r>
      <w:r w:rsidR="009E1AE1" w:rsidRPr="00DD39CF">
        <w:rPr>
          <w:rFonts w:ascii="Arial" w:hAnsi="Arial" w:cs="Arial"/>
        </w:rPr>
        <w:t xml:space="preserve"> </w:t>
      </w:r>
    </w:p>
    <w:p w14:paraId="159A1869" w14:textId="01EFE310" w:rsidR="00FE50E5" w:rsidRPr="00424567" w:rsidRDefault="00FE50E5" w:rsidP="00DD39CF">
      <w:pPr>
        <w:pStyle w:val="Heading3"/>
        <w:rPr>
          <w:rFonts w:ascii="Arial" w:hAnsi="Arial" w:cs="Arial"/>
          <w:color w:val="auto"/>
          <w:sz w:val="22"/>
          <w:szCs w:val="22"/>
          <w:u w:val="single"/>
        </w:rPr>
      </w:pPr>
      <w:r w:rsidRPr="00424567">
        <w:rPr>
          <w:rFonts w:ascii="Arial" w:hAnsi="Arial" w:cs="Arial"/>
          <w:color w:val="auto"/>
          <w:sz w:val="22"/>
          <w:szCs w:val="22"/>
          <w:u w:val="single"/>
        </w:rPr>
        <w:t>Principle 2</w:t>
      </w:r>
      <w:r w:rsidR="00EB7DB8" w:rsidRPr="00424567">
        <w:rPr>
          <w:rFonts w:ascii="Arial" w:hAnsi="Arial" w:cs="Arial"/>
          <w:color w:val="auto"/>
          <w:sz w:val="22"/>
          <w:szCs w:val="22"/>
          <w:u w:val="single"/>
        </w:rPr>
        <w:t xml:space="preserve"> (put patients at the heart of everything) </w:t>
      </w:r>
    </w:p>
    <w:p w14:paraId="171B4F18" w14:textId="77777777" w:rsidR="00DD39CF" w:rsidRDefault="00DD39CF" w:rsidP="00DD39CF">
      <w:pPr>
        <w:pStyle w:val="ListParagraph"/>
        <w:ind w:left="360"/>
        <w:rPr>
          <w:rFonts w:ascii="Arial" w:hAnsi="Arial" w:cs="Arial"/>
        </w:rPr>
      </w:pPr>
    </w:p>
    <w:p w14:paraId="04BE012E" w14:textId="625F45AE" w:rsidR="00FE50E5" w:rsidRPr="00DD39CF" w:rsidRDefault="00FE50E5" w:rsidP="00B250CE">
      <w:pPr>
        <w:pStyle w:val="ListParagraph"/>
        <w:numPr>
          <w:ilvl w:val="0"/>
          <w:numId w:val="3"/>
        </w:numPr>
        <w:rPr>
          <w:rFonts w:ascii="Arial" w:hAnsi="Arial" w:cs="Arial"/>
        </w:rPr>
      </w:pPr>
      <w:r w:rsidRPr="00DD39CF">
        <w:rPr>
          <w:rFonts w:ascii="Arial" w:hAnsi="Arial" w:cs="Arial"/>
        </w:rPr>
        <w:t xml:space="preserve">The use of the term ‘informed consent’ attracted interest and support from patients who expressed the view of the importance of this concept and how they felt it was not </w:t>
      </w:r>
      <w:r w:rsidR="0026152C">
        <w:rPr>
          <w:rFonts w:ascii="Arial" w:hAnsi="Arial" w:cs="Arial"/>
        </w:rPr>
        <w:t xml:space="preserve">currently </w:t>
      </w:r>
      <w:r w:rsidRPr="00DD39CF">
        <w:rPr>
          <w:rFonts w:ascii="Arial" w:hAnsi="Arial" w:cs="Arial"/>
        </w:rPr>
        <w:t>honoured</w:t>
      </w:r>
      <w:r w:rsidR="0026152C">
        <w:rPr>
          <w:rFonts w:ascii="Arial" w:hAnsi="Arial" w:cs="Arial"/>
        </w:rPr>
        <w:t xml:space="preserve"> by the healthcare system</w:t>
      </w:r>
      <w:r w:rsidR="00B73B80" w:rsidRPr="00DD39CF">
        <w:rPr>
          <w:rFonts w:ascii="Arial" w:hAnsi="Arial" w:cs="Arial"/>
        </w:rPr>
        <w:t>.</w:t>
      </w:r>
      <w:r w:rsidR="002C1864" w:rsidRPr="00DD39CF">
        <w:rPr>
          <w:rFonts w:ascii="Arial" w:hAnsi="Arial" w:cs="Arial"/>
        </w:rPr>
        <w:t xml:space="preserve"> </w:t>
      </w:r>
    </w:p>
    <w:p w14:paraId="083FFEA2" w14:textId="77777777" w:rsidR="00FE50E5" w:rsidRPr="00DD39CF" w:rsidRDefault="00FE50E5" w:rsidP="00FE50E5">
      <w:pPr>
        <w:pStyle w:val="ListParagraph"/>
        <w:ind w:left="360"/>
        <w:rPr>
          <w:rFonts w:ascii="Arial" w:hAnsi="Arial" w:cs="Arial"/>
        </w:rPr>
      </w:pPr>
    </w:p>
    <w:p w14:paraId="48471D5A" w14:textId="0E6F3EA2" w:rsidR="003C50F6" w:rsidRPr="00DD39CF" w:rsidRDefault="00AA6F05" w:rsidP="00B250CE">
      <w:pPr>
        <w:pStyle w:val="ListParagraph"/>
        <w:numPr>
          <w:ilvl w:val="0"/>
          <w:numId w:val="3"/>
        </w:numPr>
        <w:rPr>
          <w:rFonts w:ascii="Arial" w:hAnsi="Arial" w:cs="Arial"/>
        </w:rPr>
      </w:pPr>
      <w:r>
        <w:rPr>
          <w:rFonts w:ascii="Arial" w:hAnsi="Arial" w:cs="Arial"/>
        </w:rPr>
        <w:t xml:space="preserve">We received </w:t>
      </w:r>
      <w:proofErr w:type="gramStart"/>
      <w:r>
        <w:rPr>
          <w:rFonts w:ascii="Arial" w:hAnsi="Arial" w:cs="Arial"/>
        </w:rPr>
        <w:t>a number of</w:t>
      </w:r>
      <w:proofErr w:type="gramEnd"/>
      <w:r>
        <w:rPr>
          <w:rFonts w:ascii="Arial" w:hAnsi="Arial" w:cs="Arial"/>
        </w:rPr>
        <w:t xml:space="preserve"> responses in respect of the language of ‘</w:t>
      </w:r>
      <w:r w:rsidR="00C74A96">
        <w:rPr>
          <w:rFonts w:ascii="Arial" w:hAnsi="Arial" w:cs="Arial"/>
        </w:rPr>
        <w:t>patients.’</w:t>
      </w:r>
      <w:r>
        <w:rPr>
          <w:rFonts w:ascii="Arial" w:hAnsi="Arial" w:cs="Arial"/>
        </w:rPr>
        <w:t xml:space="preserve"> </w:t>
      </w:r>
      <w:r w:rsidR="00FE50E5" w:rsidRPr="00DD39CF">
        <w:rPr>
          <w:rFonts w:ascii="Arial" w:hAnsi="Arial" w:cs="Arial"/>
        </w:rPr>
        <w:t>Patients</w:t>
      </w:r>
      <w:r w:rsidR="00C74A96">
        <w:rPr>
          <w:rFonts w:ascii="Arial" w:hAnsi="Arial" w:cs="Arial"/>
        </w:rPr>
        <w:t xml:space="preserve">, for example, </w:t>
      </w:r>
      <w:r w:rsidR="00FE50E5" w:rsidRPr="00DD39CF">
        <w:rPr>
          <w:rFonts w:ascii="Arial" w:hAnsi="Arial" w:cs="Arial"/>
        </w:rPr>
        <w:t>flagged questions about what happens</w:t>
      </w:r>
      <w:r w:rsidR="00E44F88" w:rsidRPr="00DD39CF">
        <w:rPr>
          <w:rFonts w:ascii="Arial" w:hAnsi="Arial" w:cs="Arial"/>
        </w:rPr>
        <w:t xml:space="preserve"> in terms of patient engagement</w:t>
      </w:r>
      <w:r w:rsidR="00FE50E5" w:rsidRPr="00DD39CF">
        <w:rPr>
          <w:rFonts w:ascii="Arial" w:hAnsi="Arial" w:cs="Arial"/>
        </w:rPr>
        <w:t xml:space="preserve"> when the patient lacks capacity. The NMC also mentioned the important role of families. Finally, organisations noted that often it is patient representative organisations</w:t>
      </w:r>
      <w:r w:rsidR="00C74A96">
        <w:rPr>
          <w:rFonts w:ascii="Arial" w:hAnsi="Arial" w:cs="Arial"/>
        </w:rPr>
        <w:t xml:space="preserve"> – rather than individual patients -</w:t>
      </w:r>
      <w:r w:rsidR="00FE50E5" w:rsidRPr="00DD39CF">
        <w:rPr>
          <w:rFonts w:ascii="Arial" w:hAnsi="Arial" w:cs="Arial"/>
        </w:rPr>
        <w:t xml:space="preserve"> who have the most capacity to engage with </w:t>
      </w:r>
      <w:r w:rsidR="00C74A96" w:rsidRPr="00DD39CF">
        <w:rPr>
          <w:rFonts w:ascii="Arial" w:hAnsi="Arial" w:cs="Arial"/>
        </w:rPr>
        <w:t>them</w:t>
      </w:r>
      <w:r w:rsidR="00C74A96">
        <w:rPr>
          <w:rFonts w:ascii="Arial" w:hAnsi="Arial" w:cs="Arial"/>
        </w:rPr>
        <w:t xml:space="preserve"> and</w:t>
      </w:r>
      <w:r w:rsidR="00FE50E5" w:rsidRPr="00DD39CF">
        <w:rPr>
          <w:rFonts w:ascii="Arial" w:hAnsi="Arial" w:cs="Arial"/>
        </w:rPr>
        <w:t xml:space="preserve"> suggested including a reference to them in the wording. </w:t>
      </w:r>
    </w:p>
    <w:p w14:paraId="6B3DDD5C" w14:textId="77777777" w:rsidR="003C50F6" w:rsidRPr="00DD39CF" w:rsidRDefault="003C50F6" w:rsidP="003C50F6">
      <w:pPr>
        <w:pStyle w:val="ListParagraph"/>
        <w:rPr>
          <w:rFonts w:ascii="Arial" w:hAnsi="Arial" w:cs="Arial"/>
        </w:rPr>
      </w:pPr>
    </w:p>
    <w:p w14:paraId="2D889DC9" w14:textId="5428F058" w:rsidR="00FE50E5" w:rsidRPr="00DD39CF" w:rsidRDefault="00560E96" w:rsidP="009E1AE1">
      <w:pPr>
        <w:pStyle w:val="ListParagraph"/>
        <w:numPr>
          <w:ilvl w:val="0"/>
          <w:numId w:val="3"/>
        </w:numPr>
        <w:rPr>
          <w:rFonts w:ascii="Arial" w:hAnsi="Arial" w:cs="Arial"/>
          <w:b/>
          <w:bCs/>
        </w:rPr>
      </w:pPr>
      <w:r w:rsidRPr="00DD39CF">
        <w:rPr>
          <w:rFonts w:ascii="Arial" w:hAnsi="Arial" w:cs="Arial"/>
        </w:rPr>
        <w:t xml:space="preserve">In response </w:t>
      </w:r>
      <w:r w:rsidR="0024135B" w:rsidRPr="00DD39CF">
        <w:rPr>
          <w:rFonts w:ascii="Arial" w:hAnsi="Arial" w:cs="Arial"/>
        </w:rPr>
        <w:t>w</w:t>
      </w:r>
      <w:r w:rsidR="00C74A96">
        <w:rPr>
          <w:rFonts w:ascii="Arial" w:hAnsi="Arial" w:cs="Arial"/>
        </w:rPr>
        <w:t>e have now adopted</w:t>
      </w:r>
      <w:r w:rsidRPr="00DD39CF">
        <w:rPr>
          <w:rFonts w:ascii="Arial" w:hAnsi="Arial" w:cs="Arial"/>
        </w:rPr>
        <w:t xml:space="preserve"> the term </w:t>
      </w:r>
      <w:r w:rsidR="0024135B" w:rsidRPr="00DD39CF">
        <w:rPr>
          <w:rFonts w:ascii="Arial" w:hAnsi="Arial" w:cs="Arial"/>
        </w:rPr>
        <w:t>‘patients and communities’ and</w:t>
      </w:r>
      <w:r w:rsidR="00B73B80" w:rsidRPr="00DD39CF">
        <w:rPr>
          <w:rFonts w:ascii="Arial" w:hAnsi="Arial" w:cs="Arial"/>
        </w:rPr>
        <w:t>,</w:t>
      </w:r>
      <w:r w:rsidR="009E1AE1" w:rsidRPr="00DD39CF">
        <w:rPr>
          <w:rFonts w:ascii="Arial" w:hAnsi="Arial" w:cs="Arial"/>
        </w:rPr>
        <w:t xml:space="preserve"> </w:t>
      </w:r>
      <w:r w:rsidR="0024135B" w:rsidRPr="00DD39CF">
        <w:rPr>
          <w:rFonts w:ascii="Arial" w:hAnsi="Arial" w:cs="Arial"/>
        </w:rPr>
        <w:t>where appropriate</w:t>
      </w:r>
      <w:r w:rsidR="00B73B80" w:rsidRPr="00DD39CF">
        <w:rPr>
          <w:rFonts w:ascii="Arial" w:hAnsi="Arial" w:cs="Arial"/>
        </w:rPr>
        <w:t>,</w:t>
      </w:r>
      <w:r w:rsidR="009E1AE1" w:rsidRPr="00DD39CF">
        <w:rPr>
          <w:rFonts w:ascii="Arial" w:hAnsi="Arial" w:cs="Arial"/>
        </w:rPr>
        <w:t xml:space="preserve"> </w:t>
      </w:r>
      <w:r w:rsidR="0024135B" w:rsidRPr="00DD39CF">
        <w:rPr>
          <w:rFonts w:ascii="Arial" w:hAnsi="Arial" w:cs="Arial"/>
        </w:rPr>
        <w:t>‘patients, workers and communities</w:t>
      </w:r>
      <w:r w:rsidR="009E1AE1" w:rsidRPr="00DD39CF">
        <w:rPr>
          <w:rFonts w:ascii="Arial" w:hAnsi="Arial" w:cs="Arial"/>
        </w:rPr>
        <w:t>.</w:t>
      </w:r>
      <w:r w:rsidR="00B73B80" w:rsidRPr="00DD39CF">
        <w:rPr>
          <w:rFonts w:ascii="Arial" w:hAnsi="Arial" w:cs="Arial"/>
        </w:rPr>
        <w:t>’</w:t>
      </w:r>
      <w:r w:rsidR="0024135B" w:rsidRPr="00DD39CF">
        <w:rPr>
          <w:rFonts w:ascii="Arial" w:hAnsi="Arial" w:cs="Arial"/>
        </w:rPr>
        <w:t xml:space="preserve"> This make</w:t>
      </w:r>
      <w:r w:rsidR="00F83C95" w:rsidRPr="00DD39CF">
        <w:rPr>
          <w:rFonts w:ascii="Arial" w:hAnsi="Arial" w:cs="Arial"/>
        </w:rPr>
        <w:t>s it</w:t>
      </w:r>
      <w:r w:rsidR="0024135B" w:rsidRPr="00DD39CF">
        <w:rPr>
          <w:rFonts w:ascii="Arial" w:hAnsi="Arial" w:cs="Arial"/>
        </w:rPr>
        <w:t xml:space="preserve"> clear that patient engagement </w:t>
      </w:r>
      <w:r w:rsidR="00097E89" w:rsidRPr="00DD39CF">
        <w:rPr>
          <w:rFonts w:ascii="Arial" w:hAnsi="Arial" w:cs="Arial"/>
        </w:rPr>
        <w:t>may require work with a wide range of people and organisations</w:t>
      </w:r>
      <w:r w:rsidRPr="00DD39CF">
        <w:rPr>
          <w:rFonts w:ascii="Arial" w:hAnsi="Arial" w:cs="Arial"/>
        </w:rPr>
        <w:t>,</w:t>
      </w:r>
      <w:r w:rsidR="009E1AE1" w:rsidRPr="00DD39CF">
        <w:rPr>
          <w:rFonts w:ascii="Arial" w:hAnsi="Arial" w:cs="Arial"/>
        </w:rPr>
        <w:t xml:space="preserve"> </w:t>
      </w:r>
      <w:r w:rsidR="00097E89" w:rsidRPr="00DD39CF">
        <w:rPr>
          <w:rFonts w:ascii="Arial" w:hAnsi="Arial" w:cs="Arial"/>
        </w:rPr>
        <w:t xml:space="preserve">including family, </w:t>
      </w:r>
      <w:r w:rsidR="00B475F0" w:rsidRPr="00DD39CF">
        <w:rPr>
          <w:rFonts w:ascii="Arial" w:hAnsi="Arial" w:cs="Arial"/>
        </w:rPr>
        <w:t>friends,</w:t>
      </w:r>
      <w:r w:rsidR="00097E89" w:rsidRPr="00DD39CF">
        <w:rPr>
          <w:rFonts w:ascii="Arial" w:hAnsi="Arial" w:cs="Arial"/>
        </w:rPr>
        <w:t xml:space="preserve"> and carers. </w:t>
      </w:r>
    </w:p>
    <w:p w14:paraId="44864B90" w14:textId="77777777" w:rsidR="009E1AE1" w:rsidRPr="00DD39CF" w:rsidRDefault="009E1AE1" w:rsidP="009E1AE1">
      <w:pPr>
        <w:pStyle w:val="ListParagraph"/>
        <w:rPr>
          <w:rFonts w:ascii="Arial" w:hAnsi="Arial" w:cs="Arial"/>
          <w:b/>
          <w:bCs/>
        </w:rPr>
      </w:pPr>
    </w:p>
    <w:p w14:paraId="719620BA" w14:textId="3858A33C" w:rsidR="00FE50E5" w:rsidRPr="00DD39CF" w:rsidRDefault="00B475F0" w:rsidP="005C58B2">
      <w:pPr>
        <w:pStyle w:val="ListParagraph"/>
        <w:numPr>
          <w:ilvl w:val="0"/>
          <w:numId w:val="3"/>
        </w:numPr>
        <w:rPr>
          <w:rFonts w:ascii="Arial" w:hAnsi="Arial" w:cs="Arial"/>
        </w:rPr>
      </w:pPr>
      <w:r w:rsidRPr="00DD39CF">
        <w:rPr>
          <w:rFonts w:ascii="Arial" w:hAnsi="Arial" w:cs="Arial"/>
        </w:rPr>
        <w:t>Other changes reflect feedback received from patients as well as t</w:t>
      </w:r>
      <w:r w:rsidR="00FE50E5" w:rsidRPr="00DD39CF">
        <w:rPr>
          <w:rFonts w:ascii="Arial" w:hAnsi="Arial" w:cs="Arial"/>
        </w:rPr>
        <w:t xml:space="preserve">he </w:t>
      </w:r>
      <w:r w:rsidR="00816580" w:rsidRPr="00DD39CF">
        <w:rPr>
          <w:rFonts w:ascii="Arial" w:hAnsi="Arial" w:cs="Arial"/>
        </w:rPr>
        <w:t>Parliamentary and Health Service Ombudsman (</w:t>
      </w:r>
      <w:r w:rsidR="00FE50E5" w:rsidRPr="00DD39CF">
        <w:rPr>
          <w:rFonts w:ascii="Arial" w:hAnsi="Arial" w:cs="Arial"/>
        </w:rPr>
        <w:t>PHSO</w:t>
      </w:r>
      <w:r w:rsidR="00816580" w:rsidRPr="00DD39CF">
        <w:rPr>
          <w:rFonts w:ascii="Arial" w:hAnsi="Arial" w:cs="Arial"/>
        </w:rPr>
        <w:t>)</w:t>
      </w:r>
      <w:r w:rsidR="00F90D49" w:rsidRPr="00DD39CF">
        <w:rPr>
          <w:rFonts w:ascii="Arial" w:hAnsi="Arial" w:cs="Arial"/>
        </w:rPr>
        <w:t xml:space="preserve"> and</w:t>
      </w:r>
      <w:r w:rsidR="00FE50E5" w:rsidRPr="00DD39CF">
        <w:rPr>
          <w:rFonts w:ascii="Arial" w:hAnsi="Arial" w:cs="Arial"/>
        </w:rPr>
        <w:t xml:space="preserve"> </w:t>
      </w:r>
      <w:r w:rsidR="005C58B2" w:rsidRPr="00DD39CF">
        <w:rPr>
          <w:rFonts w:ascii="Arial" w:hAnsi="Arial" w:cs="Arial"/>
        </w:rPr>
        <w:t>the Medicines and Healthcare products Regulatory Agency (</w:t>
      </w:r>
      <w:r w:rsidR="00FE50E5" w:rsidRPr="00DD39CF">
        <w:rPr>
          <w:rFonts w:ascii="Arial" w:hAnsi="Arial" w:cs="Arial"/>
        </w:rPr>
        <w:t>MHRA</w:t>
      </w:r>
      <w:r w:rsidR="005C58B2" w:rsidRPr="00DD39CF">
        <w:rPr>
          <w:rFonts w:ascii="Arial" w:hAnsi="Arial" w:cs="Arial"/>
        </w:rPr>
        <w:t>)</w:t>
      </w:r>
      <w:r w:rsidRPr="00DD39CF">
        <w:rPr>
          <w:rFonts w:ascii="Arial" w:hAnsi="Arial" w:cs="Arial"/>
        </w:rPr>
        <w:t xml:space="preserve"> that proactive</w:t>
      </w:r>
      <w:r w:rsidR="005C58B2" w:rsidRPr="00DD39CF">
        <w:rPr>
          <w:rFonts w:ascii="Arial" w:hAnsi="Arial" w:cs="Arial"/>
        </w:rPr>
        <w:t>/continuous</w:t>
      </w:r>
      <w:r w:rsidRPr="00DD39CF">
        <w:rPr>
          <w:rFonts w:ascii="Arial" w:hAnsi="Arial" w:cs="Arial"/>
        </w:rPr>
        <w:t xml:space="preserve"> engagement is what is often required</w:t>
      </w:r>
      <w:r w:rsidR="00F62A63">
        <w:rPr>
          <w:rFonts w:ascii="Arial" w:hAnsi="Arial" w:cs="Arial"/>
        </w:rPr>
        <w:t>,</w:t>
      </w:r>
      <w:r w:rsidR="00F90D49" w:rsidRPr="00DD39CF">
        <w:rPr>
          <w:rFonts w:ascii="Arial" w:hAnsi="Arial" w:cs="Arial"/>
        </w:rPr>
        <w:t xml:space="preserve"> and from</w:t>
      </w:r>
      <w:r w:rsidRPr="00DD39CF">
        <w:rPr>
          <w:rFonts w:ascii="Arial" w:hAnsi="Arial" w:cs="Arial"/>
        </w:rPr>
        <w:t xml:space="preserve"> NHS Providers </w:t>
      </w:r>
      <w:r w:rsidR="00150637" w:rsidRPr="00DD39CF">
        <w:rPr>
          <w:rFonts w:ascii="Arial" w:hAnsi="Arial" w:cs="Arial"/>
        </w:rPr>
        <w:t>that the principle would be strengthen</w:t>
      </w:r>
      <w:r w:rsidR="00F90D49" w:rsidRPr="00DD39CF">
        <w:rPr>
          <w:rFonts w:ascii="Arial" w:hAnsi="Arial" w:cs="Arial"/>
        </w:rPr>
        <w:t>ed</w:t>
      </w:r>
      <w:r w:rsidR="00150637" w:rsidRPr="00DD39CF">
        <w:rPr>
          <w:rFonts w:ascii="Arial" w:hAnsi="Arial" w:cs="Arial"/>
        </w:rPr>
        <w:t xml:space="preserve"> by a reference to the </w:t>
      </w:r>
      <w:r w:rsidR="005B10E3">
        <w:rPr>
          <w:rFonts w:ascii="Arial" w:hAnsi="Arial" w:cs="Arial"/>
        </w:rPr>
        <w:t>design</w:t>
      </w:r>
      <w:r w:rsidR="00FE50E5" w:rsidRPr="00DD39CF">
        <w:rPr>
          <w:rFonts w:ascii="Arial" w:hAnsi="Arial" w:cs="Arial"/>
        </w:rPr>
        <w:t xml:space="preserve"> of </w:t>
      </w:r>
      <w:r w:rsidR="00150637" w:rsidRPr="00DD39CF">
        <w:rPr>
          <w:rFonts w:ascii="Arial" w:hAnsi="Arial" w:cs="Arial"/>
        </w:rPr>
        <w:t>healthcare.</w:t>
      </w:r>
    </w:p>
    <w:p w14:paraId="27726D44" w14:textId="1BB160FD" w:rsidR="00FE50E5" w:rsidRPr="00424567" w:rsidRDefault="00FE50E5" w:rsidP="00DF7EA9">
      <w:pPr>
        <w:pStyle w:val="Heading3"/>
        <w:rPr>
          <w:rFonts w:ascii="Arial" w:hAnsi="Arial" w:cs="Arial"/>
          <w:color w:val="auto"/>
          <w:sz w:val="22"/>
          <w:szCs w:val="22"/>
          <w:u w:val="single"/>
        </w:rPr>
      </w:pPr>
      <w:r w:rsidRPr="00424567">
        <w:rPr>
          <w:rFonts w:ascii="Arial" w:hAnsi="Arial" w:cs="Arial"/>
          <w:color w:val="auto"/>
          <w:sz w:val="22"/>
          <w:szCs w:val="22"/>
          <w:u w:val="single"/>
        </w:rPr>
        <w:t>Principle 3</w:t>
      </w:r>
      <w:r w:rsidR="00EB7DB8" w:rsidRPr="00424567">
        <w:rPr>
          <w:rFonts w:ascii="Arial" w:hAnsi="Arial" w:cs="Arial"/>
          <w:color w:val="auto"/>
          <w:sz w:val="22"/>
          <w:szCs w:val="22"/>
          <w:u w:val="single"/>
        </w:rPr>
        <w:t xml:space="preserve"> (treat people equitably) </w:t>
      </w:r>
    </w:p>
    <w:p w14:paraId="1B22C64B" w14:textId="77777777" w:rsidR="00DD39CF" w:rsidRDefault="00DD39CF" w:rsidP="00DD39CF">
      <w:pPr>
        <w:pStyle w:val="ListParagraph"/>
        <w:ind w:left="360"/>
        <w:rPr>
          <w:rFonts w:ascii="Arial" w:hAnsi="Arial" w:cs="Arial"/>
        </w:rPr>
      </w:pPr>
    </w:p>
    <w:p w14:paraId="27F0514D" w14:textId="429BD986" w:rsidR="008654FF" w:rsidRPr="00DD39CF" w:rsidRDefault="00150637" w:rsidP="008654FF">
      <w:pPr>
        <w:pStyle w:val="ListParagraph"/>
        <w:numPr>
          <w:ilvl w:val="0"/>
          <w:numId w:val="3"/>
        </w:numPr>
        <w:rPr>
          <w:rFonts w:ascii="Arial" w:hAnsi="Arial" w:cs="Arial"/>
        </w:rPr>
      </w:pPr>
      <w:r w:rsidRPr="00DD39CF">
        <w:rPr>
          <w:rFonts w:ascii="Arial" w:hAnsi="Arial" w:cs="Arial"/>
        </w:rPr>
        <w:lastRenderedPageBreak/>
        <w:t xml:space="preserve">The main feedback that we received in relation to principle 3 was </w:t>
      </w:r>
      <w:r w:rsidR="001372B5">
        <w:rPr>
          <w:rFonts w:ascii="Arial" w:hAnsi="Arial" w:cs="Arial"/>
        </w:rPr>
        <w:t xml:space="preserve">around </w:t>
      </w:r>
      <w:r w:rsidRPr="00DD39CF">
        <w:rPr>
          <w:rFonts w:ascii="Arial" w:hAnsi="Arial" w:cs="Arial"/>
        </w:rPr>
        <w:t>the language of equality v</w:t>
      </w:r>
      <w:r w:rsidR="00816580" w:rsidRPr="00DD39CF">
        <w:rPr>
          <w:rFonts w:ascii="Arial" w:hAnsi="Arial" w:cs="Arial"/>
        </w:rPr>
        <w:t>s</w:t>
      </w:r>
      <w:r w:rsidRPr="00DD39CF">
        <w:rPr>
          <w:rFonts w:ascii="Arial" w:hAnsi="Arial" w:cs="Arial"/>
        </w:rPr>
        <w:t xml:space="preserve"> equity. </w:t>
      </w:r>
      <w:r w:rsidR="008654FF" w:rsidRPr="00DD39CF">
        <w:rPr>
          <w:rFonts w:ascii="Arial" w:hAnsi="Arial" w:cs="Arial"/>
        </w:rPr>
        <w:t xml:space="preserve">This </w:t>
      </w:r>
      <w:r w:rsidR="001372B5">
        <w:rPr>
          <w:rFonts w:ascii="Arial" w:hAnsi="Arial" w:cs="Arial"/>
        </w:rPr>
        <w:t>issue was raised b</w:t>
      </w:r>
      <w:r w:rsidR="008654FF" w:rsidRPr="00DD39CF">
        <w:rPr>
          <w:rFonts w:ascii="Arial" w:hAnsi="Arial" w:cs="Arial"/>
        </w:rPr>
        <w:t xml:space="preserve">y the British Medical Association (BMA) and the National Institute for Health and Care Research (NIHR) Patient Safety Research Collaborations (PRSC) SafetyNet, as well as many individuals including many from an ethnic minority background. </w:t>
      </w:r>
    </w:p>
    <w:p w14:paraId="44D83408" w14:textId="77777777" w:rsidR="008654FF" w:rsidRPr="00DD39CF" w:rsidRDefault="008654FF" w:rsidP="008654FF">
      <w:pPr>
        <w:pStyle w:val="ListParagraph"/>
        <w:ind w:left="360"/>
        <w:rPr>
          <w:rFonts w:ascii="Arial" w:hAnsi="Arial" w:cs="Arial"/>
        </w:rPr>
      </w:pPr>
    </w:p>
    <w:p w14:paraId="25E708BD" w14:textId="496BBA55" w:rsidR="00150637" w:rsidRPr="00DD39CF" w:rsidRDefault="00EB624D" w:rsidP="008654FF">
      <w:pPr>
        <w:pStyle w:val="ListParagraph"/>
        <w:numPr>
          <w:ilvl w:val="0"/>
          <w:numId w:val="3"/>
        </w:numPr>
        <w:rPr>
          <w:rFonts w:ascii="Arial" w:hAnsi="Arial" w:cs="Arial"/>
        </w:rPr>
      </w:pPr>
      <w:r w:rsidRPr="00DD39CF">
        <w:rPr>
          <w:rFonts w:ascii="Arial" w:hAnsi="Arial" w:cs="Arial"/>
        </w:rPr>
        <w:t>The feedback is best summarised by a member of the public who identified as being part of the Black ethnic group, who said:</w:t>
      </w:r>
    </w:p>
    <w:p w14:paraId="42BC0825" w14:textId="23DEF4E2" w:rsidR="00FE50E5" w:rsidRPr="00DD39CF" w:rsidRDefault="00FE50E5" w:rsidP="00FE50E5">
      <w:pPr>
        <w:ind w:left="720"/>
        <w:rPr>
          <w:rFonts w:ascii="Arial" w:hAnsi="Arial" w:cs="Arial"/>
        </w:rPr>
      </w:pPr>
      <w:r w:rsidRPr="00DD39CF">
        <w:rPr>
          <w:rFonts w:ascii="Arial" w:hAnsi="Arial" w:cs="Arial"/>
        </w:rPr>
        <w:t xml:space="preserve">This aspirational statement is </w:t>
      </w:r>
      <w:r w:rsidR="002C47BD" w:rsidRPr="00DD39CF">
        <w:rPr>
          <w:rFonts w:ascii="Arial" w:hAnsi="Arial" w:cs="Arial"/>
        </w:rPr>
        <w:t>not in</w:t>
      </w:r>
      <w:r w:rsidRPr="00DD39CF">
        <w:rPr>
          <w:rFonts w:ascii="Arial" w:hAnsi="Arial" w:cs="Arial"/>
        </w:rPr>
        <w:t xml:space="preserve"> line with </w:t>
      </w:r>
      <w:r w:rsidR="00370EF8" w:rsidRPr="00DD39CF">
        <w:rPr>
          <w:rFonts w:ascii="Arial" w:hAnsi="Arial" w:cs="Arial"/>
        </w:rPr>
        <w:t>what is</w:t>
      </w:r>
      <w:r w:rsidRPr="00DD39CF">
        <w:rPr>
          <w:rFonts w:ascii="Arial" w:hAnsi="Arial" w:cs="Arial"/>
        </w:rPr>
        <w:t xml:space="preserve"> needed and/or the Equality Act 2010. We </w:t>
      </w:r>
      <w:r w:rsidR="0073432B" w:rsidRPr="00DD39CF">
        <w:rPr>
          <w:rFonts w:ascii="Arial" w:hAnsi="Arial" w:cs="Arial"/>
        </w:rPr>
        <w:t>c</w:t>
      </w:r>
      <w:r w:rsidRPr="00DD39CF">
        <w:rPr>
          <w:rFonts w:ascii="Arial" w:hAnsi="Arial" w:cs="Arial"/>
        </w:rPr>
        <w:t>annot treat people equally, because we need to design services according to local need and historical and continuing inequality. Treating people the same (i.e. equally) is why we have in some localities Black women dying in pregnancy at much higher rates than White women</w:t>
      </w:r>
      <w:r w:rsidR="005B3FC4" w:rsidRPr="00DD39CF">
        <w:rPr>
          <w:rFonts w:ascii="Arial" w:hAnsi="Arial" w:cs="Arial"/>
        </w:rPr>
        <w:t>.</w:t>
      </w:r>
      <w:r w:rsidR="00EB624D" w:rsidRPr="00DD39CF">
        <w:rPr>
          <w:rFonts w:ascii="Arial" w:hAnsi="Arial" w:cs="Arial"/>
        </w:rPr>
        <w:t xml:space="preserve"> </w:t>
      </w:r>
    </w:p>
    <w:p w14:paraId="709B758F" w14:textId="42E6499F" w:rsidR="00305BCB" w:rsidRPr="00DD39CF" w:rsidRDefault="00305BCB" w:rsidP="00B250CE">
      <w:pPr>
        <w:pStyle w:val="ListParagraph"/>
        <w:numPr>
          <w:ilvl w:val="0"/>
          <w:numId w:val="3"/>
        </w:numPr>
        <w:rPr>
          <w:rFonts w:ascii="Arial" w:hAnsi="Arial" w:cs="Arial"/>
        </w:rPr>
      </w:pPr>
      <w:r w:rsidRPr="00DD39CF">
        <w:rPr>
          <w:rFonts w:ascii="Arial" w:hAnsi="Arial" w:cs="Arial"/>
        </w:rPr>
        <w:t xml:space="preserve">As a result, we have modified the language of principle 3 </w:t>
      </w:r>
      <w:r w:rsidR="005B3FC4" w:rsidRPr="00DD39CF">
        <w:rPr>
          <w:rFonts w:ascii="Arial" w:hAnsi="Arial" w:cs="Arial"/>
        </w:rPr>
        <w:t>from that of equality t</w:t>
      </w:r>
      <w:r w:rsidRPr="00DD39CF">
        <w:rPr>
          <w:rFonts w:ascii="Arial" w:hAnsi="Arial" w:cs="Arial"/>
        </w:rPr>
        <w:t xml:space="preserve">o that of equity. </w:t>
      </w:r>
    </w:p>
    <w:p w14:paraId="16F9EE8E" w14:textId="77777777" w:rsidR="00305BCB" w:rsidRPr="00DD39CF" w:rsidRDefault="00305BCB" w:rsidP="00305BCB">
      <w:pPr>
        <w:pStyle w:val="ListParagraph"/>
        <w:rPr>
          <w:rFonts w:ascii="Arial" w:hAnsi="Arial" w:cs="Arial"/>
        </w:rPr>
      </w:pPr>
    </w:p>
    <w:p w14:paraId="5109B292" w14:textId="3882755F" w:rsidR="00FE50E5" w:rsidRPr="00DD39CF" w:rsidRDefault="00150637" w:rsidP="004849C8">
      <w:pPr>
        <w:pStyle w:val="ListParagraph"/>
        <w:numPr>
          <w:ilvl w:val="0"/>
          <w:numId w:val="3"/>
        </w:numPr>
        <w:rPr>
          <w:rFonts w:ascii="Arial" w:hAnsi="Arial" w:cs="Arial"/>
          <w:b/>
          <w:bCs/>
        </w:rPr>
      </w:pPr>
      <w:r w:rsidRPr="00DD39CF">
        <w:rPr>
          <w:rFonts w:ascii="Arial" w:hAnsi="Arial" w:cs="Arial"/>
        </w:rPr>
        <w:t xml:space="preserve">The PHSO and the CNO’s </w:t>
      </w:r>
      <w:r w:rsidR="00AA0E08" w:rsidRPr="00DD39CF">
        <w:rPr>
          <w:rFonts w:ascii="Arial" w:hAnsi="Arial" w:cs="Arial"/>
        </w:rPr>
        <w:t>o</w:t>
      </w:r>
      <w:r w:rsidRPr="00DD39CF">
        <w:rPr>
          <w:rFonts w:ascii="Arial" w:hAnsi="Arial" w:cs="Arial"/>
        </w:rPr>
        <w:t>ffice also suggested some groups will not routinely engage with healthcare and leaders will need to be proactive in reaching out to them. The MHRA also noted this as a challenge</w:t>
      </w:r>
      <w:r w:rsidR="00DB4C96" w:rsidRPr="00DD39CF">
        <w:rPr>
          <w:rFonts w:ascii="Arial" w:hAnsi="Arial" w:cs="Arial"/>
        </w:rPr>
        <w:t xml:space="preserve">. We have added some additional wording to capture this point. </w:t>
      </w:r>
    </w:p>
    <w:p w14:paraId="6A3CECD7" w14:textId="258C3575" w:rsidR="00FE50E5" w:rsidRPr="00424567" w:rsidRDefault="00FE50E5" w:rsidP="00DF7EA9">
      <w:pPr>
        <w:pStyle w:val="Heading3"/>
        <w:rPr>
          <w:rFonts w:ascii="Arial" w:hAnsi="Arial" w:cs="Arial"/>
          <w:color w:val="auto"/>
          <w:sz w:val="22"/>
          <w:szCs w:val="22"/>
          <w:u w:val="single"/>
        </w:rPr>
      </w:pPr>
      <w:r w:rsidRPr="00424567">
        <w:rPr>
          <w:rFonts w:ascii="Arial" w:hAnsi="Arial" w:cs="Arial"/>
          <w:color w:val="auto"/>
          <w:sz w:val="22"/>
          <w:szCs w:val="22"/>
          <w:u w:val="single"/>
        </w:rPr>
        <w:t>Principle 4</w:t>
      </w:r>
      <w:r w:rsidR="00EB7DB8" w:rsidRPr="00424567">
        <w:rPr>
          <w:rFonts w:ascii="Arial" w:hAnsi="Arial" w:cs="Arial"/>
          <w:color w:val="auto"/>
          <w:sz w:val="22"/>
          <w:szCs w:val="22"/>
          <w:u w:val="single"/>
        </w:rPr>
        <w:t xml:space="preserve"> (identify and act on inequalities) </w:t>
      </w:r>
    </w:p>
    <w:p w14:paraId="383AAB3F" w14:textId="77777777" w:rsidR="00DD39CF" w:rsidRDefault="00DD39CF" w:rsidP="00DD39CF">
      <w:pPr>
        <w:pStyle w:val="ListParagraph"/>
        <w:ind w:left="360"/>
        <w:rPr>
          <w:rFonts w:ascii="Arial" w:hAnsi="Arial" w:cs="Arial"/>
        </w:rPr>
      </w:pPr>
    </w:p>
    <w:p w14:paraId="68C47703" w14:textId="201DF487" w:rsidR="00FE50E5" w:rsidRPr="00DD39CF" w:rsidRDefault="00FE50E5" w:rsidP="00B250CE">
      <w:pPr>
        <w:pStyle w:val="ListParagraph"/>
        <w:numPr>
          <w:ilvl w:val="0"/>
          <w:numId w:val="3"/>
        </w:numPr>
        <w:rPr>
          <w:rFonts w:ascii="Arial" w:hAnsi="Arial" w:cs="Arial"/>
        </w:rPr>
      </w:pPr>
      <w:r w:rsidRPr="00DD39CF">
        <w:rPr>
          <w:rFonts w:ascii="Arial" w:hAnsi="Arial" w:cs="Arial"/>
        </w:rPr>
        <w:t>The PSHO suggested linking the action with an outcome, w</w:t>
      </w:r>
      <w:r w:rsidR="004849C8" w:rsidRPr="00DD39CF">
        <w:rPr>
          <w:rFonts w:ascii="Arial" w:hAnsi="Arial" w:cs="Arial"/>
        </w:rPr>
        <w:t xml:space="preserve">hich we have adopted. </w:t>
      </w:r>
    </w:p>
    <w:p w14:paraId="197DFDCE" w14:textId="666217C8" w:rsidR="00FE50E5" w:rsidRPr="00424567" w:rsidRDefault="00FE50E5" w:rsidP="00DF7EA9">
      <w:pPr>
        <w:pStyle w:val="Heading3"/>
        <w:rPr>
          <w:rFonts w:ascii="Arial" w:hAnsi="Arial" w:cs="Arial"/>
          <w:color w:val="auto"/>
          <w:sz w:val="22"/>
          <w:szCs w:val="22"/>
          <w:u w:val="single"/>
        </w:rPr>
      </w:pPr>
      <w:r w:rsidRPr="00424567">
        <w:rPr>
          <w:rFonts w:ascii="Arial" w:hAnsi="Arial" w:cs="Arial"/>
          <w:color w:val="auto"/>
          <w:sz w:val="22"/>
          <w:szCs w:val="22"/>
          <w:u w:val="single"/>
        </w:rPr>
        <w:t>Principle 5</w:t>
      </w:r>
      <w:r w:rsidR="00EB7DB8" w:rsidRPr="00424567">
        <w:rPr>
          <w:rFonts w:ascii="Arial" w:hAnsi="Arial" w:cs="Arial"/>
          <w:color w:val="auto"/>
          <w:sz w:val="22"/>
          <w:szCs w:val="22"/>
          <w:u w:val="single"/>
        </w:rPr>
        <w:t xml:space="preserve"> (identify and mitigate risks)</w:t>
      </w:r>
    </w:p>
    <w:p w14:paraId="4AFD4838" w14:textId="77777777" w:rsidR="00DD39CF" w:rsidRDefault="00DD39CF" w:rsidP="00DD39CF">
      <w:pPr>
        <w:pStyle w:val="ListParagraph"/>
        <w:ind w:left="360"/>
        <w:rPr>
          <w:rFonts w:ascii="Arial" w:hAnsi="Arial" w:cs="Arial"/>
        </w:rPr>
      </w:pPr>
    </w:p>
    <w:p w14:paraId="4FFBFEE3" w14:textId="726B5B27" w:rsidR="00FE50E5" w:rsidRPr="00DD39CF" w:rsidRDefault="00250B71" w:rsidP="00B250CE">
      <w:pPr>
        <w:pStyle w:val="ListParagraph"/>
        <w:numPr>
          <w:ilvl w:val="0"/>
          <w:numId w:val="3"/>
        </w:numPr>
        <w:rPr>
          <w:rFonts w:ascii="Arial" w:hAnsi="Arial" w:cs="Arial"/>
        </w:rPr>
      </w:pPr>
      <w:r w:rsidRPr="00DD39CF">
        <w:rPr>
          <w:rFonts w:ascii="Arial" w:hAnsi="Arial" w:cs="Arial"/>
        </w:rPr>
        <w:t>Action</w:t>
      </w:r>
      <w:r w:rsidR="004B661B" w:rsidRPr="00DD39CF">
        <w:rPr>
          <w:rFonts w:ascii="Arial" w:hAnsi="Arial" w:cs="Arial"/>
        </w:rPr>
        <w:t xml:space="preserve"> against Medical Accidents (AvMA), the General Pharmaceutical Council (</w:t>
      </w:r>
      <w:r w:rsidR="00FE50E5" w:rsidRPr="00DD39CF">
        <w:rPr>
          <w:rFonts w:ascii="Arial" w:hAnsi="Arial" w:cs="Arial"/>
        </w:rPr>
        <w:t>GPhC</w:t>
      </w:r>
      <w:r w:rsidR="004B661B" w:rsidRPr="00DD39CF">
        <w:rPr>
          <w:rFonts w:ascii="Arial" w:hAnsi="Arial" w:cs="Arial"/>
        </w:rPr>
        <w:t>) and the</w:t>
      </w:r>
      <w:r w:rsidR="00FE50E5" w:rsidRPr="00DD39CF">
        <w:rPr>
          <w:rFonts w:ascii="Arial" w:hAnsi="Arial" w:cs="Arial"/>
        </w:rPr>
        <w:t xml:space="preserve"> PHSO </w:t>
      </w:r>
      <w:r w:rsidR="00AA0E08" w:rsidRPr="00DD39CF">
        <w:rPr>
          <w:rFonts w:ascii="Arial" w:hAnsi="Arial" w:cs="Arial"/>
        </w:rPr>
        <w:t xml:space="preserve">said </w:t>
      </w:r>
      <w:r w:rsidR="00816580" w:rsidRPr="00DD39CF">
        <w:rPr>
          <w:rFonts w:ascii="Arial" w:hAnsi="Arial" w:cs="Arial"/>
        </w:rPr>
        <w:t xml:space="preserve">the principles need to </w:t>
      </w:r>
      <w:r w:rsidR="00F94025" w:rsidRPr="00DD39CF">
        <w:rPr>
          <w:rFonts w:ascii="Arial" w:hAnsi="Arial" w:cs="Arial"/>
        </w:rPr>
        <w:t xml:space="preserve">address that </w:t>
      </w:r>
      <w:r w:rsidR="00FE50E5" w:rsidRPr="00DD39CF">
        <w:rPr>
          <w:rFonts w:ascii="Arial" w:hAnsi="Arial" w:cs="Arial"/>
        </w:rPr>
        <w:t>staff often feel vulnerable to speak up or are penalised for doing so. This was also reflected in feedback to principle</w:t>
      </w:r>
      <w:r w:rsidR="00F94025" w:rsidRPr="00DD39CF">
        <w:rPr>
          <w:rFonts w:ascii="Arial" w:hAnsi="Arial" w:cs="Arial"/>
        </w:rPr>
        <w:t>s</w:t>
      </w:r>
      <w:r w:rsidR="00FE50E5" w:rsidRPr="00DD39CF">
        <w:rPr>
          <w:rFonts w:ascii="Arial" w:hAnsi="Arial" w:cs="Arial"/>
        </w:rPr>
        <w:t xml:space="preserve"> 1</w:t>
      </w:r>
      <w:r w:rsidR="00F94025" w:rsidRPr="00DD39CF">
        <w:rPr>
          <w:rFonts w:ascii="Arial" w:hAnsi="Arial" w:cs="Arial"/>
        </w:rPr>
        <w:t xml:space="preserve"> and 6</w:t>
      </w:r>
      <w:r w:rsidR="00FE50E5" w:rsidRPr="00DD39CF">
        <w:rPr>
          <w:rFonts w:ascii="Arial" w:hAnsi="Arial" w:cs="Arial"/>
        </w:rPr>
        <w:t>.</w:t>
      </w:r>
      <w:r w:rsidR="00DF1A55" w:rsidRPr="00DD39CF">
        <w:rPr>
          <w:rFonts w:ascii="Arial" w:hAnsi="Arial" w:cs="Arial"/>
        </w:rPr>
        <w:t xml:space="preserve"> We modified the wording of this principle to make clear that workers should be encouraged and empowered to speak up</w:t>
      </w:r>
      <w:r w:rsidR="00DE70C1">
        <w:rPr>
          <w:rFonts w:ascii="Arial" w:hAnsi="Arial" w:cs="Arial"/>
        </w:rPr>
        <w:t xml:space="preserve"> – and </w:t>
      </w:r>
      <w:r w:rsidR="00AE79EB" w:rsidRPr="00DD39CF">
        <w:rPr>
          <w:rFonts w:ascii="Arial" w:hAnsi="Arial" w:cs="Arial"/>
        </w:rPr>
        <w:t>reordered the wording to ensure th</w:t>
      </w:r>
      <w:r w:rsidR="00DE70C1">
        <w:rPr>
          <w:rFonts w:ascii="Arial" w:hAnsi="Arial" w:cs="Arial"/>
        </w:rPr>
        <w:t>is</w:t>
      </w:r>
      <w:r w:rsidR="00AE79EB" w:rsidRPr="00DD39CF">
        <w:rPr>
          <w:rFonts w:ascii="Arial" w:hAnsi="Arial" w:cs="Arial"/>
        </w:rPr>
        <w:t xml:space="preserve"> point comes first.</w:t>
      </w:r>
    </w:p>
    <w:p w14:paraId="116E2DF9" w14:textId="77777777" w:rsidR="00FE50E5" w:rsidRPr="00DD39CF" w:rsidRDefault="00FE50E5" w:rsidP="00FE50E5">
      <w:pPr>
        <w:pStyle w:val="ListParagraph"/>
        <w:ind w:left="360"/>
        <w:rPr>
          <w:rFonts w:ascii="Arial" w:hAnsi="Arial" w:cs="Arial"/>
        </w:rPr>
      </w:pPr>
    </w:p>
    <w:p w14:paraId="03CA0004" w14:textId="5D6FA126" w:rsidR="00FE50E5" w:rsidRDefault="00FE50E5" w:rsidP="009E1AE1">
      <w:pPr>
        <w:pStyle w:val="ListParagraph"/>
        <w:numPr>
          <w:ilvl w:val="0"/>
          <w:numId w:val="3"/>
        </w:numPr>
        <w:rPr>
          <w:rFonts w:ascii="Arial" w:hAnsi="Arial" w:cs="Arial"/>
        </w:rPr>
      </w:pPr>
      <w:r w:rsidRPr="00DD39CF">
        <w:rPr>
          <w:rFonts w:ascii="Arial" w:hAnsi="Arial" w:cs="Arial"/>
        </w:rPr>
        <w:t xml:space="preserve">Valproate Victims and the </w:t>
      </w:r>
      <w:r w:rsidR="00BE298B" w:rsidRPr="00DD39CF">
        <w:rPr>
          <w:rFonts w:ascii="Arial" w:hAnsi="Arial" w:cs="Arial"/>
        </w:rPr>
        <w:t>General Medical Council (</w:t>
      </w:r>
      <w:r w:rsidRPr="00DD39CF">
        <w:rPr>
          <w:rFonts w:ascii="Arial" w:hAnsi="Arial" w:cs="Arial"/>
        </w:rPr>
        <w:t>GMC</w:t>
      </w:r>
      <w:r w:rsidR="00BE298B" w:rsidRPr="00DD39CF">
        <w:rPr>
          <w:rFonts w:ascii="Arial" w:hAnsi="Arial" w:cs="Arial"/>
        </w:rPr>
        <w:t>)</w:t>
      </w:r>
      <w:r w:rsidRPr="00DD39CF">
        <w:rPr>
          <w:rFonts w:ascii="Arial" w:hAnsi="Arial" w:cs="Arial"/>
        </w:rPr>
        <w:t xml:space="preserve"> suggested adding a word about </w:t>
      </w:r>
      <w:r w:rsidR="00D24E72" w:rsidRPr="00DD39CF">
        <w:rPr>
          <w:rFonts w:ascii="Arial" w:hAnsi="Arial" w:cs="Arial"/>
        </w:rPr>
        <w:t xml:space="preserve">timely </w:t>
      </w:r>
      <w:r w:rsidR="00DE3B9C" w:rsidRPr="00DD39CF">
        <w:rPr>
          <w:rFonts w:ascii="Arial" w:hAnsi="Arial" w:cs="Arial"/>
        </w:rPr>
        <w:t>escalation</w:t>
      </w:r>
      <w:r w:rsidRPr="00DD39CF">
        <w:rPr>
          <w:rFonts w:ascii="Arial" w:hAnsi="Arial" w:cs="Arial"/>
        </w:rPr>
        <w:t xml:space="preserve"> of risks</w:t>
      </w:r>
      <w:r w:rsidR="00A60EDE" w:rsidRPr="00DD39CF">
        <w:rPr>
          <w:rFonts w:ascii="Arial" w:hAnsi="Arial" w:cs="Arial"/>
        </w:rPr>
        <w:t xml:space="preserve">, </w:t>
      </w:r>
      <w:r w:rsidRPr="00DD39CF">
        <w:rPr>
          <w:rFonts w:ascii="Arial" w:hAnsi="Arial" w:cs="Arial"/>
        </w:rPr>
        <w:t xml:space="preserve">which </w:t>
      </w:r>
      <w:r w:rsidR="00BE298B" w:rsidRPr="00DD39CF">
        <w:rPr>
          <w:rFonts w:ascii="Arial" w:hAnsi="Arial" w:cs="Arial"/>
        </w:rPr>
        <w:t>we included</w:t>
      </w:r>
      <w:r w:rsidRPr="00DD39CF">
        <w:rPr>
          <w:rFonts w:ascii="Arial" w:hAnsi="Arial" w:cs="Arial"/>
        </w:rPr>
        <w:t xml:space="preserve">. </w:t>
      </w:r>
    </w:p>
    <w:p w14:paraId="161B3794" w14:textId="77777777" w:rsidR="004F155A" w:rsidRPr="004F155A" w:rsidRDefault="004F155A" w:rsidP="004F155A">
      <w:pPr>
        <w:pStyle w:val="ListParagraph"/>
        <w:rPr>
          <w:rFonts w:ascii="Arial" w:hAnsi="Arial" w:cs="Arial"/>
        </w:rPr>
      </w:pPr>
    </w:p>
    <w:p w14:paraId="670EC7C9" w14:textId="45A2DD66" w:rsidR="00FE50E5" w:rsidRPr="00DD39CF" w:rsidRDefault="00FE50E5" w:rsidP="00AE79EB">
      <w:pPr>
        <w:pStyle w:val="ListParagraph"/>
        <w:numPr>
          <w:ilvl w:val="0"/>
          <w:numId w:val="3"/>
        </w:numPr>
        <w:rPr>
          <w:rFonts w:ascii="Arial" w:hAnsi="Arial" w:cs="Arial"/>
        </w:rPr>
      </w:pPr>
      <w:r w:rsidRPr="00DD39CF">
        <w:rPr>
          <w:rFonts w:ascii="Arial" w:hAnsi="Arial" w:cs="Arial"/>
        </w:rPr>
        <w:t xml:space="preserve">NMC and others felt that employers/internal structures are often better placed to deal with concerns than regulators. </w:t>
      </w:r>
      <w:r w:rsidR="00506719" w:rsidRPr="00DD39CF">
        <w:rPr>
          <w:rFonts w:ascii="Arial" w:hAnsi="Arial" w:cs="Arial"/>
        </w:rPr>
        <w:t xml:space="preserve">As a result, we removed reference to any </w:t>
      </w:r>
      <w:proofErr w:type="gramStart"/>
      <w:r w:rsidR="00506719" w:rsidRPr="00DD39CF">
        <w:rPr>
          <w:rFonts w:ascii="Arial" w:hAnsi="Arial" w:cs="Arial"/>
        </w:rPr>
        <w:t>particular body</w:t>
      </w:r>
      <w:proofErr w:type="gramEnd"/>
      <w:r w:rsidR="00506719" w:rsidRPr="00DD39CF">
        <w:rPr>
          <w:rFonts w:ascii="Arial" w:hAnsi="Arial" w:cs="Arial"/>
        </w:rPr>
        <w:t xml:space="preserve"> a</w:t>
      </w:r>
      <w:r w:rsidR="00AE79EB" w:rsidRPr="00DD39CF">
        <w:rPr>
          <w:rFonts w:ascii="Arial" w:hAnsi="Arial" w:cs="Arial"/>
        </w:rPr>
        <w:t xml:space="preserve">nd </w:t>
      </w:r>
      <w:r w:rsidR="00A60EDE" w:rsidRPr="00DD39CF">
        <w:rPr>
          <w:rFonts w:ascii="Arial" w:hAnsi="Arial" w:cs="Arial"/>
        </w:rPr>
        <w:t xml:space="preserve">included </w:t>
      </w:r>
      <w:r w:rsidR="00AE79EB" w:rsidRPr="00DD39CF">
        <w:rPr>
          <w:rFonts w:ascii="Arial" w:hAnsi="Arial" w:cs="Arial"/>
        </w:rPr>
        <w:t xml:space="preserve">the </w:t>
      </w:r>
      <w:r w:rsidR="004F155A">
        <w:rPr>
          <w:rFonts w:ascii="Arial" w:hAnsi="Arial" w:cs="Arial"/>
        </w:rPr>
        <w:t xml:space="preserve">wording of the </w:t>
      </w:r>
      <w:r w:rsidR="00AE79EB" w:rsidRPr="00DD39CF">
        <w:rPr>
          <w:rFonts w:ascii="Arial" w:hAnsi="Arial" w:cs="Arial"/>
        </w:rPr>
        <w:t>‘most appropriate person or body’.</w:t>
      </w:r>
    </w:p>
    <w:p w14:paraId="35D73F50" w14:textId="3AD5C00B" w:rsidR="00A60EDE" w:rsidRPr="00424567" w:rsidRDefault="00FE50E5" w:rsidP="00A60EDE">
      <w:pPr>
        <w:pStyle w:val="Heading3"/>
        <w:rPr>
          <w:rFonts w:ascii="Arial" w:hAnsi="Arial" w:cs="Arial"/>
          <w:color w:val="auto"/>
          <w:sz w:val="22"/>
          <w:szCs w:val="22"/>
          <w:u w:val="single"/>
        </w:rPr>
      </w:pPr>
      <w:r w:rsidRPr="00424567">
        <w:rPr>
          <w:rFonts w:ascii="Arial" w:hAnsi="Arial" w:cs="Arial"/>
          <w:color w:val="auto"/>
          <w:sz w:val="22"/>
          <w:szCs w:val="22"/>
          <w:u w:val="single"/>
        </w:rPr>
        <w:t>Principle 6</w:t>
      </w:r>
      <w:r w:rsidR="00416B5A" w:rsidRPr="00424567">
        <w:rPr>
          <w:rFonts w:ascii="Arial" w:hAnsi="Arial" w:cs="Arial"/>
          <w:color w:val="auto"/>
          <w:sz w:val="22"/>
          <w:szCs w:val="22"/>
          <w:u w:val="single"/>
        </w:rPr>
        <w:t xml:space="preserve"> (be transparent and accountable)</w:t>
      </w:r>
    </w:p>
    <w:p w14:paraId="2F8F100D" w14:textId="77777777" w:rsidR="00DD39CF" w:rsidRDefault="00DD39CF" w:rsidP="00DD39CF">
      <w:pPr>
        <w:pStyle w:val="ListParagraph"/>
        <w:ind w:left="360"/>
        <w:rPr>
          <w:rFonts w:ascii="Arial" w:hAnsi="Arial" w:cs="Arial"/>
        </w:rPr>
      </w:pPr>
    </w:p>
    <w:p w14:paraId="6CB5368D" w14:textId="4C6580A5" w:rsidR="00FE50E5" w:rsidRPr="00DD39CF" w:rsidRDefault="00A60EDE" w:rsidP="00B250CE">
      <w:pPr>
        <w:pStyle w:val="ListParagraph"/>
        <w:numPr>
          <w:ilvl w:val="0"/>
          <w:numId w:val="3"/>
        </w:numPr>
        <w:rPr>
          <w:rFonts w:ascii="Arial" w:hAnsi="Arial" w:cs="Arial"/>
        </w:rPr>
      </w:pPr>
      <w:r w:rsidRPr="00DD39CF">
        <w:rPr>
          <w:rFonts w:ascii="Arial" w:hAnsi="Arial" w:cs="Arial"/>
        </w:rPr>
        <w:t>W</w:t>
      </w:r>
      <w:r w:rsidR="00D53748" w:rsidRPr="00DD39CF">
        <w:rPr>
          <w:rFonts w:ascii="Arial" w:hAnsi="Arial" w:cs="Arial"/>
        </w:rPr>
        <w:t>hilst we receive</w:t>
      </w:r>
      <w:r w:rsidRPr="00DD39CF">
        <w:rPr>
          <w:rFonts w:ascii="Arial" w:hAnsi="Arial" w:cs="Arial"/>
        </w:rPr>
        <w:t>d</w:t>
      </w:r>
      <w:r w:rsidR="00D53748" w:rsidRPr="00DD39CF">
        <w:rPr>
          <w:rFonts w:ascii="Arial" w:hAnsi="Arial" w:cs="Arial"/>
        </w:rPr>
        <w:t xml:space="preserve"> comments from organisations and individuals that</w:t>
      </w:r>
      <w:r w:rsidR="0070056C" w:rsidRPr="00DD39CF">
        <w:rPr>
          <w:rFonts w:ascii="Arial" w:hAnsi="Arial" w:cs="Arial"/>
        </w:rPr>
        <w:t xml:space="preserve"> this wording did not reference or align with the legal Duty of Candour, we decided to </w:t>
      </w:r>
      <w:r w:rsidRPr="00DD39CF">
        <w:rPr>
          <w:rFonts w:ascii="Arial" w:hAnsi="Arial" w:cs="Arial"/>
        </w:rPr>
        <w:t xml:space="preserve">keep </w:t>
      </w:r>
      <w:r w:rsidR="0070056C" w:rsidRPr="00DD39CF">
        <w:rPr>
          <w:rFonts w:ascii="Arial" w:hAnsi="Arial" w:cs="Arial"/>
        </w:rPr>
        <w:t>the current wording</w:t>
      </w:r>
      <w:r w:rsidR="00F94025" w:rsidRPr="00DD39CF">
        <w:rPr>
          <w:rFonts w:ascii="Arial" w:hAnsi="Arial" w:cs="Arial"/>
        </w:rPr>
        <w:t xml:space="preserve"> in the interests of </w:t>
      </w:r>
      <w:r w:rsidR="00D56354" w:rsidRPr="00DD39CF">
        <w:rPr>
          <w:rFonts w:ascii="Arial" w:hAnsi="Arial" w:cs="Arial"/>
        </w:rPr>
        <w:t>clarity.</w:t>
      </w:r>
      <w:r w:rsidR="00424567" w:rsidRPr="00424567">
        <w:rPr>
          <w:rFonts w:ascii="Arial" w:hAnsi="Arial" w:cs="Arial"/>
        </w:rPr>
        <w:t xml:space="preserve"> </w:t>
      </w:r>
      <w:r w:rsidR="00424567" w:rsidRPr="00DD39CF">
        <w:rPr>
          <w:rFonts w:ascii="Arial" w:hAnsi="Arial" w:cs="Arial"/>
        </w:rPr>
        <w:t>None of these principles is designed to supersede or undercut the existing legal and regulatory provisions.</w:t>
      </w:r>
    </w:p>
    <w:p w14:paraId="1AA91D26" w14:textId="77777777" w:rsidR="00BF2E36" w:rsidRPr="00DD39CF" w:rsidRDefault="00BF2E36" w:rsidP="00BF2E36">
      <w:pPr>
        <w:pStyle w:val="ListParagraph"/>
        <w:ind w:left="360"/>
        <w:rPr>
          <w:rFonts w:ascii="Arial" w:hAnsi="Arial" w:cs="Arial"/>
        </w:rPr>
      </w:pPr>
    </w:p>
    <w:p w14:paraId="0EF60B04" w14:textId="682A5397" w:rsidR="0070056C" w:rsidRPr="00DD39CF" w:rsidRDefault="0070056C" w:rsidP="009E1AE1">
      <w:pPr>
        <w:pStyle w:val="ListParagraph"/>
        <w:numPr>
          <w:ilvl w:val="0"/>
          <w:numId w:val="3"/>
        </w:numPr>
        <w:rPr>
          <w:rFonts w:ascii="Arial" w:hAnsi="Arial" w:cs="Arial"/>
        </w:rPr>
      </w:pPr>
      <w:r w:rsidRPr="00DD39CF">
        <w:rPr>
          <w:rFonts w:ascii="Arial" w:hAnsi="Arial" w:cs="Arial"/>
        </w:rPr>
        <w:t>Instead, we strengthened the wording by setting out that transparency is what a culture of safety requires</w:t>
      </w:r>
      <w:r w:rsidR="00BF2E36" w:rsidRPr="00DD39CF">
        <w:rPr>
          <w:rFonts w:ascii="Arial" w:hAnsi="Arial" w:cs="Arial"/>
        </w:rPr>
        <w:t>.</w:t>
      </w:r>
    </w:p>
    <w:p w14:paraId="7F323749" w14:textId="27A2B882" w:rsidR="00A60EDE" w:rsidRPr="00424567" w:rsidRDefault="00FE50E5" w:rsidP="00A60EDE">
      <w:pPr>
        <w:pStyle w:val="Heading3"/>
        <w:rPr>
          <w:rFonts w:ascii="Arial" w:hAnsi="Arial" w:cs="Arial"/>
          <w:color w:val="auto"/>
          <w:sz w:val="22"/>
          <w:szCs w:val="22"/>
          <w:u w:val="single"/>
        </w:rPr>
      </w:pPr>
      <w:r w:rsidRPr="00424567">
        <w:rPr>
          <w:rFonts w:ascii="Arial" w:hAnsi="Arial" w:cs="Arial"/>
          <w:color w:val="auto"/>
          <w:sz w:val="22"/>
          <w:szCs w:val="22"/>
          <w:u w:val="single"/>
        </w:rPr>
        <w:lastRenderedPageBreak/>
        <w:t>Principle 7</w:t>
      </w:r>
      <w:r w:rsidR="00416B5A" w:rsidRPr="00424567">
        <w:rPr>
          <w:rFonts w:ascii="Arial" w:hAnsi="Arial" w:cs="Arial"/>
          <w:color w:val="auto"/>
          <w:sz w:val="22"/>
          <w:szCs w:val="22"/>
          <w:u w:val="single"/>
        </w:rPr>
        <w:t xml:space="preserve"> (use information and data to drive improved care and outcomes for patients)</w:t>
      </w:r>
    </w:p>
    <w:p w14:paraId="0472FA14" w14:textId="77777777" w:rsidR="00DD39CF" w:rsidRDefault="00DD39CF" w:rsidP="00DD39CF">
      <w:pPr>
        <w:pStyle w:val="ListParagraph"/>
        <w:ind w:left="360"/>
        <w:rPr>
          <w:rFonts w:ascii="Arial" w:hAnsi="Arial" w:cs="Arial"/>
        </w:rPr>
      </w:pPr>
    </w:p>
    <w:p w14:paraId="0D09B6AA" w14:textId="1E678556" w:rsidR="000E7657" w:rsidRPr="00DD39CF" w:rsidRDefault="00A60EDE" w:rsidP="009E1AE1">
      <w:pPr>
        <w:pStyle w:val="ListParagraph"/>
        <w:numPr>
          <w:ilvl w:val="0"/>
          <w:numId w:val="3"/>
        </w:numPr>
        <w:rPr>
          <w:rFonts w:ascii="Arial" w:hAnsi="Arial" w:cs="Arial"/>
        </w:rPr>
      </w:pPr>
      <w:r w:rsidRPr="00DD39CF">
        <w:rPr>
          <w:rFonts w:ascii="Arial" w:hAnsi="Arial" w:cs="Arial"/>
        </w:rPr>
        <w:t xml:space="preserve">The </w:t>
      </w:r>
      <w:r w:rsidR="00FE50E5" w:rsidRPr="00DD39CF">
        <w:rPr>
          <w:rFonts w:ascii="Arial" w:hAnsi="Arial" w:cs="Arial"/>
        </w:rPr>
        <w:t xml:space="preserve">BMA, </w:t>
      </w:r>
      <w:r w:rsidRPr="00DD39CF">
        <w:rPr>
          <w:rFonts w:ascii="Arial" w:hAnsi="Arial" w:cs="Arial"/>
        </w:rPr>
        <w:t xml:space="preserve">the </w:t>
      </w:r>
      <w:r w:rsidR="00FE50E5" w:rsidRPr="00DD39CF">
        <w:rPr>
          <w:rFonts w:ascii="Arial" w:hAnsi="Arial" w:cs="Arial"/>
        </w:rPr>
        <w:t>R</w:t>
      </w:r>
      <w:r w:rsidR="004849C8" w:rsidRPr="00DD39CF">
        <w:rPr>
          <w:rFonts w:ascii="Arial" w:hAnsi="Arial" w:cs="Arial"/>
        </w:rPr>
        <w:t>oyal College of Physicians (R</w:t>
      </w:r>
      <w:r w:rsidR="00FE50E5" w:rsidRPr="00DD39CF">
        <w:rPr>
          <w:rFonts w:ascii="Arial" w:hAnsi="Arial" w:cs="Arial"/>
        </w:rPr>
        <w:t>CP</w:t>
      </w:r>
      <w:r w:rsidR="004849C8" w:rsidRPr="00DD39CF">
        <w:rPr>
          <w:rFonts w:ascii="Arial" w:hAnsi="Arial" w:cs="Arial"/>
        </w:rPr>
        <w:t xml:space="preserve">), </w:t>
      </w:r>
      <w:r w:rsidRPr="00DD39CF">
        <w:rPr>
          <w:rFonts w:ascii="Arial" w:hAnsi="Arial" w:cs="Arial"/>
        </w:rPr>
        <w:t xml:space="preserve">the </w:t>
      </w:r>
      <w:r w:rsidR="004849C8" w:rsidRPr="00DD39CF">
        <w:rPr>
          <w:rFonts w:ascii="Arial" w:hAnsi="Arial" w:cs="Arial"/>
        </w:rPr>
        <w:t>Care Quality Commission (</w:t>
      </w:r>
      <w:r w:rsidR="00FE50E5" w:rsidRPr="00DD39CF">
        <w:rPr>
          <w:rFonts w:ascii="Arial" w:hAnsi="Arial" w:cs="Arial"/>
        </w:rPr>
        <w:t>CQC</w:t>
      </w:r>
      <w:r w:rsidR="004849C8" w:rsidRPr="00DD39CF">
        <w:rPr>
          <w:rFonts w:ascii="Arial" w:hAnsi="Arial" w:cs="Arial"/>
        </w:rPr>
        <w:t>) and the</w:t>
      </w:r>
      <w:r w:rsidR="00420303" w:rsidRPr="00DD39CF">
        <w:rPr>
          <w:rFonts w:ascii="Arial" w:hAnsi="Arial" w:cs="Arial"/>
        </w:rPr>
        <w:t xml:space="preserve"> GMC</w:t>
      </w:r>
      <w:r w:rsidR="00FE50E5" w:rsidRPr="00DD39CF">
        <w:rPr>
          <w:rFonts w:ascii="Arial" w:hAnsi="Arial" w:cs="Arial"/>
        </w:rPr>
        <w:t xml:space="preserve"> all </w:t>
      </w:r>
      <w:r w:rsidRPr="00DD39CF">
        <w:rPr>
          <w:rFonts w:ascii="Arial" w:hAnsi="Arial" w:cs="Arial"/>
        </w:rPr>
        <w:t xml:space="preserve">said </w:t>
      </w:r>
      <w:r w:rsidR="00FE50E5" w:rsidRPr="00DD39CF">
        <w:rPr>
          <w:rFonts w:ascii="Arial" w:hAnsi="Arial" w:cs="Arial"/>
        </w:rPr>
        <w:t xml:space="preserve">the wording </w:t>
      </w:r>
      <w:r w:rsidR="004849C8" w:rsidRPr="00DD39CF">
        <w:rPr>
          <w:rFonts w:ascii="Arial" w:hAnsi="Arial" w:cs="Arial"/>
        </w:rPr>
        <w:t xml:space="preserve">needed to make clear that it did not </w:t>
      </w:r>
      <w:r w:rsidR="000E7657" w:rsidRPr="00DD39CF">
        <w:rPr>
          <w:rFonts w:ascii="Arial" w:hAnsi="Arial" w:cs="Arial"/>
        </w:rPr>
        <w:t>supersede</w:t>
      </w:r>
      <w:r w:rsidR="004849C8" w:rsidRPr="00DD39CF">
        <w:rPr>
          <w:rFonts w:ascii="Arial" w:hAnsi="Arial" w:cs="Arial"/>
        </w:rPr>
        <w:t xml:space="preserve"> existing</w:t>
      </w:r>
      <w:r w:rsidR="000E7657" w:rsidRPr="00DD39CF">
        <w:rPr>
          <w:rFonts w:ascii="Arial" w:hAnsi="Arial" w:cs="Arial"/>
        </w:rPr>
        <w:t xml:space="preserve"> legal and regulatory frameworks</w:t>
      </w:r>
      <w:r w:rsidR="004849C8" w:rsidRPr="00DD39CF">
        <w:rPr>
          <w:rFonts w:ascii="Arial" w:hAnsi="Arial" w:cs="Arial"/>
        </w:rPr>
        <w:t xml:space="preserve">. </w:t>
      </w:r>
    </w:p>
    <w:p w14:paraId="5532A7DF" w14:textId="77777777" w:rsidR="000E7657" w:rsidRPr="00DD39CF" w:rsidRDefault="000E7657" w:rsidP="000E7657">
      <w:pPr>
        <w:pStyle w:val="ListParagraph"/>
        <w:ind w:left="360"/>
        <w:rPr>
          <w:rFonts w:ascii="Arial" w:hAnsi="Arial" w:cs="Arial"/>
        </w:rPr>
      </w:pPr>
    </w:p>
    <w:p w14:paraId="34D02632" w14:textId="5E9D7858" w:rsidR="00FE50E5" w:rsidRPr="00DD39CF" w:rsidRDefault="004849C8" w:rsidP="00B250CE">
      <w:pPr>
        <w:pStyle w:val="ListParagraph"/>
        <w:numPr>
          <w:ilvl w:val="0"/>
          <w:numId w:val="3"/>
        </w:numPr>
        <w:rPr>
          <w:rFonts w:ascii="Arial" w:hAnsi="Arial" w:cs="Arial"/>
        </w:rPr>
      </w:pPr>
      <w:r w:rsidRPr="00DD39CF">
        <w:rPr>
          <w:rFonts w:ascii="Arial" w:hAnsi="Arial" w:cs="Arial"/>
        </w:rPr>
        <w:t>To ensure the principle remained concise, we include</w:t>
      </w:r>
      <w:r w:rsidR="00032D56" w:rsidRPr="00DD39CF">
        <w:rPr>
          <w:rFonts w:ascii="Arial" w:hAnsi="Arial" w:cs="Arial"/>
        </w:rPr>
        <w:t>d</w:t>
      </w:r>
      <w:r w:rsidRPr="00DD39CF">
        <w:rPr>
          <w:rFonts w:ascii="Arial" w:hAnsi="Arial" w:cs="Arial"/>
        </w:rPr>
        <w:t xml:space="preserve"> a reference to compliance with the </w:t>
      </w:r>
      <w:r w:rsidR="004B2A67" w:rsidRPr="00DD39CF">
        <w:rPr>
          <w:rFonts w:ascii="Arial" w:hAnsi="Arial" w:cs="Arial"/>
        </w:rPr>
        <w:t>Caldicott</w:t>
      </w:r>
      <w:r w:rsidRPr="00DD39CF">
        <w:rPr>
          <w:rFonts w:ascii="Arial" w:hAnsi="Arial" w:cs="Arial"/>
        </w:rPr>
        <w:t xml:space="preserve"> Principles</w:t>
      </w:r>
      <w:r w:rsidR="004B2A67" w:rsidRPr="00DD39CF">
        <w:rPr>
          <w:rFonts w:ascii="Arial" w:hAnsi="Arial" w:cs="Arial"/>
        </w:rPr>
        <w:t xml:space="preserve">, </w:t>
      </w:r>
      <w:r w:rsidR="00253B65" w:rsidRPr="00DD39CF">
        <w:rPr>
          <w:rFonts w:ascii="Arial" w:hAnsi="Arial" w:cs="Arial"/>
        </w:rPr>
        <w:t xml:space="preserve">developed by the </w:t>
      </w:r>
      <w:r w:rsidR="004B2A67" w:rsidRPr="00DD39CF">
        <w:rPr>
          <w:rFonts w:ascii="Arial" w:hAnsi="Arial" w:cs="Arial"/>
        </w:rPr>
        <w:t>National</w:t>
      </w:r>
      <w:r w:rsidR="00253B65" w:rsidRPr="00DD39CF">
        <w:rPr>
          <w:rFonts w:ascii="Arial" w:hAnsi="Arial" w:cs="Arial"/>
        </w:rPr>
        <w:t xml:space="preserve"> Data Guardian</w:t>
      </w:r>
      <w:r w:rsidR="00473E94" w:rsidRPr="00DD39CF">
        <w:rPr>
          <w:rFonts w:ascii="Arial" w:hAnsi="Arial" w:cs="Arial"/>
        </w:rPr>
        <w:t>.</w:t>
      </w:r>
      <w:r w:rsidR="004B2A67" w:rsidRPr="00DD39CF">
        <w:rPr>
          <w:rFonts w:ascii="Arial" w:hAnsi="Arial" w:cs="Arial"/>
        </w:rPr>
        <w:t xml:space="preserve"> These principles include</w:t>
      </w:r>
      <w:r w:rsidR="0069357F">
        <w:rPr>
          <w:rFonts w:ascii="Arial" w:hAnsi="Arial" w:cs="Arial"/>
        </w:rPr>
        <w:t xml:space="preserve"> ‘</w:t>
      </w:r>
      <w:r w:rsidR="004B2A67" w:rsidRPr="00DD39CF">
        <w:rPr>
          <w:rFonts w:ascii="Arial" w:hAnsi="Arial" w:cs="Arial"/>
        </w:rPr>
        <w:t>principle</w:t>
      </w:r>
      <w:r w:rsidR="00D666AA">
        <w:rPr>
          <w:rFonts w:ascii="Arial" w:hAnsi="Arial" w:cs="Arial"/>
        </w:rPr>
        <w:t xml:space="preserve"> 6</w:t>
      </w:r>
      <w:r w:rsidR="0069357F">
        <w:rPr>
          <w:rFonts w:ascii="Arial" w:hAnsi="Arial" w:cs="Arial"/>
        </w:rPr>
        <w:t>:</w:t>
      </w:r>
      <w:r w:rsidRPr="00DD39CF">
        <w:rPr>
          <w:rFonts w:ascii="Arial" w:hAnsi="Arial" w:cs="Arial"/>
        </w:rPr>
        <w:t xml:space="preserve"> </w:t>
      </w:r>
      <w:r w:rsidR="00253B65" w:rsidRPr="00DD39CF">
        <w:rPr>
          <w:rFonts w:ascii="Arial" w:hAnsi="Arial" w:cs="Arial"/>
        </w:rPr>
        <w:t>comply with the law</w:t>
      </w:r>
      <w:r w:rsidR="0069357F">
        <w:rPr>
          <w:rFonts w:ascii="Arial" w:hAnsi="Arial" w:cs="Arial"/>
        </w:rPr>
        <w:t>.</w:t>
      </w:r>
      <w:r w:rsidR="00D666AA">
        <w:rPr>
          <w:rFonts w:ascii="Arial" w:hAnsi="Arial" w:cs="Arial"/>
        </w:rPr>
        <w:t>’</w:t>
      </w:r>
    </w:p>
    <w:p w14:paraId="30562268" w14:textId="77777777" w:rsidR="00FE50E5" w:rsidRPr="00DD39CF" w:rsidRDefault="00FE50E5" w:rsidP="00FE50E5">
      <w:pPr>
        <w:pStyle w:val="ListParagraph"/>
        <w:ind w:left="360"/>
        <w:rPr>
          <w:rFonts w:ascii="Arial" w:hAnsi="Arial" w:cs="Arial"/>
        </w:rPr>
      </w:pPr>
    </w:p>
    <w:p w14:paraId="7372CC3D" w14:textId="5173661E" w:rsidR="00FE50E5" w:rsidRPr="00DD39CF" w:rsidRDefault="00D56354" w:rsidP="00B250CE">
      <w:pPr>
        <w:pStyle w:val="ListParagraph"/>
        <w:numPr>
          <w:ilvl w:val="0"/>
          <w:numId w:val="3"/>
        </w:numPr>
        <w:rPr>
          <w:rFonts w:ascii="Arial" w:hAnsi="Arial" w:cs="Arial"/>
        </w:rPr>
      </w:pPr>
      <w:r w:rsidRPr="00DD39CF">
        <w:rPr>
          <w:rFonts w:ascii="Arial" w:hAnsi="Arial" w:cs="Arial"/>
        </w:rPr>
        <w:t>Those working in health and social care</w:t>
      </w:r>
      <w:r w:rsidR="00FE50E5" w:rsidRPr="00DD39CF">
        <w:rPr>
          <w:rFonts w:ascii="Arial" w:hAnsi="Arial" w:cs="Arial"/>
        </w:rPr>
        <w:t xml:space="preserve"> noted that importance of patient involvement and education around data usage to build trust and encourage participation. They</w:t>
      </w:r>
      <w:r w:rsidR="009D1D28">
        <w:rPr>
          <w:rFonts w:ascii="Arial" w:hAnsi="Arial" w:cs="Arial"/>
        </w:rPr>
        <w:t>,</w:t>
      </w:r>
      <w:r w:rsidR="00BB7CE5" w:rsidRPr="00DD39CF">
        <w:rPr>
          <w:rFonts w:ascii="Arial" w:hAnsi="Arial" w:cs="Arial"/>
        </w:rPr>
        <w:t xml:space="preserve"> </w:t>
      </w:r>
      <w:r w:rsidR="00892A20" w:rsidRPr="00DD39CF">
        <w:rPr>
          <w:rFonts w:ascii="Arial" w:hAnsi="Arial" w:cs="Arial"/>
        </w:rPr>
        <w:t xml:space="preserve">and </w:t>
      </w:r>
      <w:r w:rsidR="00BB7CE5" w:rsidRPr="00DD39CF">
        <w:rPr>
          <w:rFonts w:ascii="Arial" w:hAnsi="Arial" w:cs="Arial"/>
        </w:rPr>
        <w:t xml:space="preserve">many individual </w:t>
      </w:r>
      <w:r w:rsidR="009E1AE1" w:rsidRPr="00DD39CF">
        <w:rPr>
          <w:rFonts w:ascii="Arial" w:hAnsi="Arial" w:cs="Arial"/>
        </w:rPr>
        <w:t>respondents</w:t>
      </w:r>
      <w:r w:rsidR="009D1D28">
        <w:rPr>
          <w:rFonts w:ascii="Arial" w:hAnsi="Arial" w:cs="Arial"/>
        </w:rPr>
        <w:t>,</w:t>
      </w:r>
      <w:r w:rsidR="009E1AE1" w:rsidRPr="00DD39CF">
        <w:rPr>
          <w:rFonts w:ascii="Arial" w:hAnsi="Arial" w:cs="Arial"/>
        </w:rPr>
        <w:t xml:space="preserve"> also</w:t>
      </w:r>
      <w:r w:rsidR="00892A20" w:rsidRPr="00DD39CF">
        <w:rPr>
          <w:rFonts w:ascii="Arial" w:hAnsi="Arial" w:cs="Arial"/>
        </w:rPr>
        <w:t xml:space="preserve"> said </w:t>
      </w:r>
      <w:r w:rsidR="00FE50E5" w:rsidRPr="00DD39CF">
        <w:rPr>
          <w:rFonts w:ascii="Arial" w:hAnsi="Arial" w:cs="Arial"/>
        </w:rPr>
        <w:t xml:space="preserve">patient access to their </w:t>
      </w:r>
      <w:r w:rsidR="00892A20" w:rsidRPr="00DD39CF">
        <w:rPr>
          <w:rFonts w:ascii="Arial" w:hAnsi="Arial" w:cs="Arial"/>
        </w:rPr>
        <w:t xml:space="preserve">data </w:t>
      </w:r>
      <w:r w:rsidR="00FE50E5" w:rsidRPr="00DD39CF">
        <w:rPr>
          <w:rFonts w:ascii="Arial" w:hAnsi="Arial" w:cs="Arial"/>
        </w:rPr>
        <w:t>to help them manage their care</w:t>
      </w:r>
      <w:r w:rsidR="00892A20" w:rsidRPr="00DD39CF">
        <w:rPr>
          <w:rFonts w:ascii="Arial" w:hAnsi="Arial" w:cs="Arial"/>
        </w:rPr>
        <w:t xml:space="preserve"> was missing.</w:t>
      </w:r>
      <w:r w:rsidR="004B2A67" w:rsidRPr="00DD39CF">
        <w:rPr>
          <w:rFonts w:ascii="Arial" w:hAnsi="Arial" w:cs="Arial"/>
        </w:rPr>
        <w:t xml:space="preserve"> </w:t>
      </w:r>
      <w:r w:rsidR="00892A20" w:rsidRPr="00DD39CF">
        <w:rPr>
          <w:rFonts w:ascii="Arial" w:hAnsi="Arial" w:cs="Arial"/>
        </w:rPr>
        <w:t xml:space="preserve">This has now been included </w:t>
      </w:r>
      <w:r w:rsidR="007511AE" w:rsidRPr="00DD39CF">
        <w:rPr>
          <w:rFonts w:ascii="Arial" w:hAnsi="Arial" w:cs="Arial"/>
        </w:rPr>
        <w:t>at the start of principle 7.</w:t>
      </w:r>
    </w:p>
    <w:p w14:paraId="52483BAA" w14:textId="77777777" w:rsidR="009E1AE1" w:rsidRPr="00DD39CF" w:rsidRDefault="009E1AE1" w:rsidP="009E1AE1">
      <w:pPr>
        <w:pStyle w:val="ListParagraph"/>
        <w:rPr>
          <w:rFonts w:ascii="Arial" w:hAnsi="Arial" w:cs="Arial"/>
        </w:rPr>
      </w:pPr>
    </w:p>
    <w:p w14:paraId="04AEC0C5" w14:textId="5592AFEA" w:rsidR="009E1AE1" w:rsidRPr="00DD39CF" w:rsidRDefault="00FE50E5" w:rsidP="009E1AE1">
      <w:pPr>
        <w:pStyle w:val="ListParagraph"/>
        <w:numPr>
          <w:ilvl w:val="0"/>
          <w:numId w:val="3"/>
        </w:numPr>
        <w:rPr>
          <w:rFonts w:ascii="Arial" w:hAnsi="Arial" w:cs="Arial"/>
        </w:rPr>
      </w:pPr>
      <w:proofErr w:type="gramStart"/>
      <w:r w:rsidRPr="00DD39CF">
        <w:rPr>
          <w:rFonts w:ascii="Arial" w:hAnsi="Arial" w:cs="Arial"/>
        </w:rPr>
        <w:t>A number of</w:t>
      </w:r>
      <w:proofErr w:type="gramEnd"/>
      <w:r w:rsidRPr="00DD39CF">
        <w:rPr>
          <w:rFonts w:ascii="Arial" w:hAnsi="Arial" w:cs="Arial"/>
        </w:rPr>
        <w:t xml:space="preserve"> organisations said that this principle needed to be better tied to patient safety and improved outcomes. </w:t>
      </w:r>
      <w:r w:rsidR="007511AE" w:rsidRPr="00DD39CF">
        <w:rPr>
          <w:rFonts w:ascii="Arial" w:hAnsi="Arial" w:cs="Arial"/>
        </w:rPr>
        <w:t>Several</w:t>
      </w:r>
      <w:r w:rsidRPr="00DD39CF">
        <w:rPr>
          <w:rFonts w:ascii="Arial" w:hAnsi="Arial" w:cs="Arial"/>
        </w:rPr>
        <w:t xml:space="preserve"> individuals wanted this principle on data to highlight the fact that patient safety should not be assumed but actively measured and monitored</w:t>
      </w:r>
      <w:r w:rsidR="00145F67" w:rsidRPr="00DD39CF">
        <w:rPr>
          <w:rFonts w:ascii="Arial" w:hAnsi="Arial" w:cs="Arial"/>
        </w:rPr>
        <w:t xml:space="preserve">. We have added wording </w:t>
      </w:r>
      <w:r w:rsidR="009E1AE1" w:rsidRPr="00DD39CF">
        <w:rPr>
          <w:rFonts w:ascii="Arial" w:hAnsi="Arial" w:cs="Arial"/>
        </w:rPr>
        <w:t xml:space="preserve">around strengthening patient safety to address this. </w:t>
      </w:r>
    </w:p>
    <w:p w14:paraId="32C4A638" w14:textId="77777777" w:rsidR="009E1AE1" w:rsidRPr="00DD39CF" w:rsidRDefault="009E1AE1" w:rsidP="009E1AE1">
      <w:pPr>
        <w:pStyle w:val="ListParagraph"/>
        <w:rPr>
          <w:rFonts w:ascii="Arial" w:hAnsi="Arial" w:cs="Arial"/>
        </w:rPr>
      </w:pPr>
    </w:p>
    <w:p w14:paraId="0DB1B2CE" w14:textId="3E82A304" w:rsidR="00E577EF" w:rsidRPr="00DD39CF" w:rsidRDefault="00FE50E5" w:rsidP="00416B5A">
      <w:pPr>
        <w:pStyle w:val="ListParagraph"/>
        <w:numPr>
          <w:ilvl w:val="0"/>
          <w:numId w:val="3"/>
        </w:numPr>
        <w:rPr>
          <w:rFonts w:ascii="Arial" w:hAnsi="Arial" w:cs="Arial"/>
        </w:rPr>
      </w:pPr>
      <w:r w:rsidRPr="00DD39CF">
        <w:rPr>
          <w:rFonts w:ascii="Arial" w:hAnsi="Arial" w:cs="Arial"/>
        </w:rPr>
        <w:t>The DHSC/NHSE policy team flagged the importance of data transparency and the sharing of data in a free and timely manner</w:t>
      </w:r>
      <w:r w:rsidR="00047DA0">
        <w:rPr>
          <w:rFonts w:ascii="Arial" w:hAnsi="Arial" w:cs="Arial"/>
        </w:rPr>
        <w:t>,</w:t>
      </w:r>
      <w:r w:rsidR="006E0FD5" w:rsidRPr="00DD39CF">
        <w:rPr>
          <w:rFonts w:ascii="Arial" w:hAnsi="Arial" w:cs="Arial"/>
        </w:rPr>
        <w:t xml:space="preserve"> which we have reflected by reference to improved data flows.</w:t>
      </w:r>
      <w:r w:rsidRPr="00DD39CF">
        <w:rPr>
          <w:rFonts w:ascii="Arial" w:hAnsi="Arial" w:cs="Arial"/>
        </w:rPr>
        <w:t xml:space="preserve"> They also </w:t>
      </w:r>
      <w:r w:rsidR="00F94865" w:rsidRPr="00DD39CF">
        <w:rPr>
          <w:rFonts w:ascii="Arial" w:hAnsi="Arial" w:cs="Arial"/>
        </w:rPr>
        <w:t xml:space="preserve">wanted a reference to </w:t>
      </w:r>
      <w:r w:rsidRPr="00DD39CF">
        <w:rPr>
          <w:rFonts w:ascii="Arial" w:hAnsi="Arial" w:cs="Arial"/>
        </w:rPr>
        <w:t>having robust arrangements in place if things go wrong in terms of data and data sharing</w:t>
      </w:r>
      <w:r w:rsidR="001D28CB" w:rsidRPr="00DD39CF">
        <w:rPr>
          <w:rFonts w:ascii="Arial" w:hAnsi="Arial" w:cs="Arial"/>
        </w:rPr>
        <w:t>, which</w:t>
      </w:r>
      <w:r w:rsidR="00DD39CF">
        <w:rPr>
          <w:rFonts w:ascii="Arial" w:hAnsi="Arial" w:cs="Arial"/>
        </w:rPr>
        <w:t xml:space="preserve"> </w:t>
      </w:r>
      <w:r w:rsidR="001D28CB" w:rsidRPr="00DD39CF">
        <w:rPr>
          <w:rFonts w:ascii="Arial" w:hAnsi="Arial" w:cs="Arial"/>
        </w:rPr>
        <w:t xml:space="preserve">is captured by the new reference to the Caldicott Principles. </w:t>
      </w:r>
    </w:p>
    <w:p w14:paraId="5078206A" w14:textId="281730E9" w:rsidR="00B12772" w:rsidRPr="00424567" w:rsidRDefault="00B12772" w:rsidP="008E4092">
      <w:pPr>
        <w:pStyle w:val="Heading2"/>
        <w:rPr>
          <w:rFonts w:ascii="Arial" w:hAnsi="Arial" w:cs="Arial"/>
          <w:color w:val="auto"/>
          <w:sz w:val="22"/>
          <w:szCs w:val="22"/>
          <w:u w:val="single"/>
        </w:rPr>
      </w:pPr>
      <w:r w:rsidRPr="00424567">
        <w:rPr>
          <w:rFonts w:ascii="Arial" w:hAnsi="Arial" w:cs="Arial"/>
          <w:color w:val="auto"/>
          <w:sz w:val="22"/>
          <w:szCs w:val="22"/>
          <w:u w:val="single"/>
        </w:rPr>
        <w:t>Additional comments</w:t>
      </w:r>
    </w:p>
    <w:p w14:paraId="5ED5A26D" w14:textId="77777777" w:rsidR="00DD39CF" w:rsidRDefault="00DD39CF" w:rsidP="00DD39CF">
      <w:pPr>
        <w:pStyle w:val="ListParagraph"/>
        <w:ind w:left="360"/>
        <w:rPr>
          <w:rFonts w:ascii="Arial" w:hAnsi="Arial" w:cs="Arial"/>
        </w:rPr>
      </w:pPr>
    </w:p>
    <w:p w14:paraId="3D1D8F3B" w14:textId="684CA152" w:rsidR="008E4092" w:rsidRPr="00DD39CF" w:rsidRDefault="008E4092" w:rsidP="008E4092">
      <w:pPr>
        <w:pStyle w:val="ListParagraph"/>
        <w:numPr>
          <w:ilvl w:val="0"/>
          <w:numId w:val="3"/>
        </w:numPr>
        <w:rPr>
          <w:rFonts w:ascii="Arial" w:hAnsi="Arial" w:cs="Arial"/>
        </w:rPr>
      </w:pPr>
      <w:r w:rsidRPr="00DD39CF">
        <w:rPr>
          <w:rFonts w:ascii="Arial" w:hAnsi="Arial" w:cs="Arial"/>
        </w:rPr>
        <w:t xml:space="preserve">We received many </w:t>
      </w:r>
      <w:r w:rsidR="00E70EE7" w:rsidRPr="00DD39CF">
        <w:rPr>
          <w:rFonts w:ascii="Arial" w:hAnsi="Arial" w:cs="Arial"/>
        </w:rPr>
        <w:t xml:space="preserve">additional comments about areas people </w:t>
      </w:r>
      <w:r w:rsidR="00E47CF2" w:rsidRPr="00DD39CF">
        <w:rPr>
          <w:rFonts w:ascii="Arial" w:hAnsi="Arial" w:cs="Arial"/>
        </w:rPr>
        <w:t xml:space="preserve">believed </w:t>
      </w:r>
      <w:r w:rsidR="00E70EE7" w:rsidRPr="00DD39CF">
        <w:rPr>
          <w:rFonts w:ascii="Arial" w:hAnsi="Arial" w:cs="Arial"/>
        </w:rPr>
        <w:t xml:space="preserve">should be reflected in the principles or areas of work that the PSC should be involved with. </w:t>
      </w:r>
      <w:r w:rsidR="00E47CF2" w:rsidRPr="00DD39CF">
        <w:rPr>
          <w:rFonts w:ascii="Arial" w:hAnsi="Arial" w:cs="Arial"/>
        </w:rPr>
        <w:t>W</w:t>
      </w:r>
      <w:r w:rsidR="009527DD" w:rsidRPr="00DD39CF">
        <w:rPr>
          <w:rFonts w:ascii="Arial" w:hAnsi="Arial" w:cs="Arial"/>
        </w:rPr>
        <w:t>e have captured this broader feedback</w:t>
      </w:r>
      <w:r w:rsidR="00E47CF2" w:rsidRPr="00DD39CF">
        <w:rPr>
          <w:rFonts w:ascii="Arial" w:hAnsi="Arial" w:cs="Arial"/>
        </w:rPr>
        <w:t>.</w:t>
      </w:r>
    </w:p>
    <w:sectPr w:rsidR="008E4092" w:rsidRPr="00DD39CF" w:rsidSect="00BD3952">
      <w:footerReference w:type="default" r:id="rId12"/>
      <w:headerReference w:type="first" r:id="rId13"/>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D26E" w14:textId="77777777" w:rsidR="00D1004C" w:rsidRDefault="00D1004C" w:rsidP="00FE50E5">
      <w:pPr>
        <w:spacing w:after="0" w:line="240" w:lineRule="auto"/>
      </w:pPr>
      <w:r>
        <w:separator/>
      </w:r>
    </w:p>
  </w:endnote>
  <w:endnote w:type="continuationSeparator" w:id="0">
    <w:p w14:paraId="43EB3010" w14:textId="77777777" w:rsidR="00D1004C" w:rsidRDefault="00D1004C" w:rsidP="00FE50E5">
      <w:pPr>
        <w:spacing w:after="0" w:line="240" w:lineRule="auto"/>
      </w:pPr>
      <w:r>
        <w:continuationSeparator/>
      </w:r>
    </w:p>
  </w:endnote>
  <w:endnote w:type="continuationNotice" w:id="1">
    <w:p w14:paraId="7916EBDB" w14:textId="77777777" w:rsidR="00D1004C" w:rsidRDefault="00D10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114404317"/>
      <w:docPartObj>
        <w:docPartGallery w:val="Page Numbers (Bottom of Page)"/>
        <w:docPartUnique/>
      </w:docPartObj>
    </w:sdtPr>
    <w:sdtEndPr/>
    <w:sdtContent>
      <w:p w14:paraId="60D9AEA7" w14:textId="6D9D1A3B" w:rsidR="00876FFB" w:rsidRPr="00876FFB" w:rsidRDefault="00876FFB">
        <w:pPr>
          <w:pStyle w:val="Footer"/>
          <w:jc w:val="center"/>
          <w:rPr>
            <w:rFonts w:ascii="Arial" w:hAnsi="Arial" w:cs="Arial"/>
            <w:sz w:val="20"/>
            <w:szCs w:val="20"/>
          </w:rPr>
        </w:pPr>
        <w:r w:rsidRPr="00876FFB">
          <w:rPr>
            <w:rFonts w:ascii="Arial" w:hAnsi="Arial" w:cs="Arial"/>
            <w:sz w:val="20"/>
            <w:szCs w:val="20"/>
          </w:rPr>
          <w:fldChar w:fldCharType="begin"/>
        </w:r>
        <w:r w:rsidRPr="00876FFB">
          <w:rPr>
            <w:rFonts w:ascii="Arial" w:hAnsi="Arial" w:cs="Arial"/>
            <w:sz w:val="20"/>
            <w:szCs w:val="20"/>
          </w:rPr>
          <w:instrText>PAGE   \* MERGEFORMAT</w:instrText>
        </w:r>
        <w:r w:rsidRPr="00876FFB">
          <w:rPr>
            <w:rFonts w:ascii="Arial" w:hAnsi="Arial" w:cs="Arial"/>
            <w:sz w:val="20"/>
            <w:szCs w:val="20"/>
          </w:rPr>
          <w:fldChar w:fldCharType="separate"/>
        </w:r>
        <w:r w:rsidRPr="00876FFB">
          <w:rPr>
            <w:rFonts w:ascii="Arial" w:hAnsi="Arial" w:cs="Arial"/>
            <w:sz w:val="20"/>
            <w:szCs w:val="20"/>
          </w:rPr>
          <w:t>2</w:t>
        </w:r>
        <w:r w:rsidRPr="00876FFB">
          <w:rPr>
            <w:rFonts w:ascii="Arial" w:hAnsi="Arial" w:cs="Arial"/>
            <w:sz w:val="20"/>
            <w:szCs w:val="20"/>
          </w:rPr>
          <w:fldChar w:fldCharType="end"/>
        </w:r>
      </w:p>
    </w:sdtContent>
  </w:sdt>
  <w:p w14:paraId="62DC9619" w14:textId="77777777" w:rsidR="00876FFB" w:rsidRPr="00876FFB" w:rsidRDefault="00876FF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60FC" w14:textId="77777777" w:rsidR="00D1004C" w:rsidRDefault="00D1004C" w:rsidP="00FE50E5">
      <w:pPr>
        <w:spacing w:after="0" w:line="240" w:lineRule="auto"/>
      </w:pPr>
      <w:r>
        <w:separator/>
      </w:r>
    </w:p>
  </w:footnote>
  <w:footnote w:type="continuationSeparator" w:id="0">
    <w:p w14:paraId="600454D0" w14:textId="77777777" w:rsidR="00D1004C" w:rsidRDefault="00D1004C" w:rsidP="00FE50E5">
      <w:pPr>
        <w:spacing w:after="0" w:line="240" w:lineRule="auto"/>
      </w:pPr>
      <w:r>
        <w:continuationSeparator/>
      </w:r>
    </w:p>
  </w:footnote>
  <w:footnote w:type="continuationNotice" w:id="1">
    <w:p w14:paraId="45223C01" w14:textId="77777777" w:rsidR="00D1004C" w:rsidRDefault="00D1004C">
      <w:pPr>
        <w:spacing w:after="0" w:line="240" w:lineRule="auto"/>
      </w:pPr>
    </w:p>
  </w:footnote>
  <w:footnote w:id="2">
    <w:p w14:paraId="5F48F020" w14:textId="1233F1FC" w:rsidR="007C3C7B" w:rsidRPr="008105B7" w:rsidRDefault="007C3C7B">
      <w:pPr>
        <w:pStyle w:val="FootnoteText"/>
        <w:rPr>
          <w:rFonts w:ascii="Arial" w:hAnsi="Arial" w:cs="Arial"/>
        </w:rPr>
      </w:pPr>
      <w:r w:rsidRPr="008105B7">
        <w:rPr>
          <w:rStyle w:val="FootnoteReference"/>
          <w:rFonts w:ascii="Arial" w:hAnsi="Arial" w:cs="Arial"/>
        </w:rPr>
        <w:footnoteRef/>
      </w:r>
      <w:r w:rsidRPr="008105B7">
        <w:rPr>
          <w:rFonts w:ascii="Arial" w:hAnsi="Arial" w:cs="Arial"/>
        </w:rPr>
        <w:t xml:space="preserve"> For the purposes of the quantitative analysis in this document, we chose to exclude those members of the public who did not respond as being based in ‘England’</w:t>
      </w:r>
      <w:r w:rsidR="00B250CE" w:rsidRPr="008105B7">
        <w:rPr>
          <w:rFonts w:ascii="Arial" w:hAnsi="Arial" w:cs="Arial"/>
        </w:rPr>
        <w:t xml:space="preserve"> (58)</w:t>
      </w:r>
      <w:r w:rsidRPr="008105B7">
        <w:rPr>
          <w:rFonts w:ascii="Arial" w:hAnsi="Arial" w:cs="Arial"/>
        </w:rPr>
        <w:t xml:space="preserve"> – in line with the remit of the Patient Safety Commissioner</w:t>
      </w:r>
      <w:r w:rsidR="00B250CE" w:rsidRPr="008105B7">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2772" w14:textId="759611AC" w:rsidR="00F5677C" w:rsidRDefault="006F03D6" w:rsidP="006F03D6">
    <w:pPr>
      <w:pStyle w:val="NormalWeb"/>
      <w:jc w:val="right"/>
    </w:pPr>
    <w:r>
      <w:rPr>
        <w:noProof/>
      </w:rPr>
      <w:drawing>
        <wp:inline distT="0" distB="0" distL="0" distR="0" wp14:anchorId="4836765D" wp14:editId="2655EACE">
          <wp:extent cx="2294447" cy="1061852"/>
          <wp:effectExtent l="0" t="0" r="0" b="5080"/>
          <wp:docPr id="212960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9454" cy="10641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4F97"/>
    <w:multiLevelType w:val="hybridMultilevel"/>
    <w:tmpl w:val="E1CE28CA"/>
    <w:lvl w:ilvl="0" w:tplc="44E2284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300239"/>
    <w:multiLevelType w:val="hybridMultilevel"/>
    <w:tmpl w:val="C4CA165C"/>
    <w:lvl w:ilvl="0" w:tplc="4AF4FC54">
      <w:start w:val="1"/>
      <w:numFmt w:val="decimal"/>
      <w:lvlText w:val="%1."/>
      <w:lvlJc w:val="left"/>
      <w:pPr>
        <w:ind w:left="360" w:hanging="360"/>
      </w:pPr>
      <w:rPr>
        <w:rFonts w:ascii="Arial" w:hAnsi="Arial" w:cs="Arial" w:hint="default"/>
        <w:b w:val="0"/>
        <w:bCs/>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FF0101"/>
    <w:multiLevelType w:val="hybridMultilevel"/>
    <w:tmpl w:val="DE92332A"/>
    <w:lvl w:ilvl="0" w:tplc="5E6A73A4">
      <w:start w:val="1"/>
      <w:numFmt w:val="lowerRoman"/>
      <w:lvlText w:val="%1."/>
      <w:lvlJc w:val="left"/>
      <w:pPr>
        <w:ind w:left="720" w:hanging="360"/>
      </w:pPr>
      <w:rPr>
        <w:rFonts w:ascii="Arial" w:eastAsiaTheme="minorHAnsi" w:hAnsi="Arial" w:cs="Arial"/>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593099">
    <w:abstractNumId w:val="1"/>
  </w:num>
  <w:num w:numId="2" w16cid:durableId="656498775">
    <w:abstractNumId w:val="2"/>
  </w:num>
  <w:num w:numId="3" w16cid:durableId="158953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E5"/>
    <w:rsid w:val="00006357"/>
    <w:rsid w:val="00032D56"/>
    <w:rsid w:val="000439D8"/>
    <w:rsid w:val="0004485D"/>
    <w:rsid w:val="00047DA0"/>
    <w:rsid w:val="00086487"/>
    <w:rsid w:val="00097E89"/>
    <w:rsid w:val="000A7506"/>
    <w:rsid w:val="000E7657"/>
    <w:rsid w:val="000F79D0"/>
    <w:rsid w:val="00130A85"/>
    <w:rsid w:val="001372B5"/>
    <w:rsid w:val="00145F67"/>
    <w:rsid w:val="00150637"/>
    <w:rsid w:val="00152EB9"/>
    <w:rsid w:val="0016019D"/>
    <w:rsid w:val="001730B8"/>
    <w:rsid w:val="00175E87"/>
    <w:rsid w:val="00181DF7"/>
    <w:rsid w:val="0019596E"/>
    <w:rsid w:val="001D28CB"/>
    <w:rsid w:val="001D7629"/>
    <w:rsid w:val="001E6787"/>
    <w:rsid w:val="001F5319"/>
    <w:rsid w:val="00200A24"/>
    <w:rsid w:val="0024135B"/>
    <w:rsid w:val="00250B71"/>
    <w:rsid w:val="00253B65"/>
    <w:rsid w:val="0026152C"/>
    <w:rsid w:val="002B2F9F"/>
    <w:rsid w:val="002B6F4A"/>
    <w:rsid w:val="002C1864"/>
    <w:rsid w:val="002C47BD"/>
    <w:rsid w:val="002C6486"/>
    <w:rsid w:val="002D4BF7"/>
    <w:rsid w:val="003055C1"/>
    <w:rsid w:val="00305BCB"/>
    <w:rsid w:val="00327BFB"/>
    <w:rsid w:val="00352BE5"/>
    <w:rsid w:val="00357421"/>
    <w:rsid w:val="003632B6"/>
    <w:rsid w:val="003669D8"/>
    <w:rsid w:val="00370B7C"/>
    <w:rsid w:val="00370EF8"/>
    <w:rsid w:val="003C50F6"/>
    <w:rsid w:val="003D3816"/>
    <w:rsid w:val="003D603E"/>
    <w:rsid w:val="003D6E36"/>
    <w:rsid w:val="00416B5A"/>
    <w:rsid w:val="00420303"/>
    <w:rsid w:val="00424567"/>
    <w:rsid w:val="00430A9A"/>
    <w:rsid w:val="00453E8F"/>
    <w:rsid w:val="00461400"/>
    <w:rsid w:val="0046233B"/>
    <w:rsid w:val="00462806"/>
    <w:rsid w:val="00473E94"/>
    <w:rsid w:val="004849C8"/>
    <w:rsid w:val="00496FC4"/>
    <w:rsid w:val="004B2A67"/>
    <w:rsid w:val="004B661B"/>
    <w:rsid w:val="004F155A"/>
    <w:rsid w:val="00506719"/>
    <w:rsid w:val="00556F76"/>
    <w:rsid w:val="00560E96"/>
    <w:rsid w:val="00585B26"/>
    <w:rsid w:val="0059017B"/>
    <w:rsid w:val="005B10E3"/>
    <w:rsid w:val="005B3FC4"/>
    <w:rsid w:val="005C58B2"/>
    <w:rsid w:val="005E4DC3"/>
    <w:rsid w:val="006105AD"/>
    <w:rsid w:val="00635CD1"/>
    <w:rsid w:val="0069357F"/>
    <w:rsid w:val="00696B62"/>
    <w:rsid w:val="006B4BEA"/>
    <w:rsid w:val="006D0210"/>
    <w:rsid w:val="006D4D3B"/>
    <w:rsid w:val="006E0FD5"/>
    <w:rsid w:val="006E6FF7"/>
    <w:rsid w:val="006E720A"/>
    <w:rsid w:val="006F03D6"/>
    <w:rsid w:val="006F2F0B"/>
    <w:rsid w:val="0070056C"/>
    <w:rsid w:val="00701CEA"/>
    <w:rsid w:val="007205B2"/>
    <w:rsid w:val="0073432B"/>
    <w:rsid w:val="00740E36"/>
    <w:rsid w:val="0074704C"/>
    <w:rsid w:val="007511AE"/>
    <w:rsid w:val="0076232D"/>
    <w:rsid w:val="00774CD9"/>
    <w:rsid w:val="007813BD"/>
    <w:rsid w:val="007940C4"/>
    <w:rsid w:val="00795E7D"/>
    <w:rsid w:val="007A1AC9"/>
    <w:rsid w:val="007A5606"/>
    <w:rsid w:val="007C3C7B"/>
    <w:rsid w:val="007E14D6"/>
    <w:rsid w:val="008063A3"/>
    <w:rsid w:val="008105B7"/>
    <w:rsid w:val="00814F7A"/>
    <w:rsid w:val="00816580"/>
    <w:rsid w:val="00847CA2"/>
    <w:rsid w:val="008531FD"/>
    <w:rsid w:val="0085561C"/>
    <w:rsid w:val="00857AA5"/>
    <w:rsid w:val="00865388"/>
    <w:rsid w:val="008654FF"/>
    <w:rsid w:val="00876FFB"/>
    <w:rsid w:val="00892A20"/>
    <w:rsid w:val="00894986"/>
    <w:rsid w:val="008D2202"/>
    <w:rsid w:val="008D61BD"/>
    <w:rsid w:val="008E4092"/>
    <w:rsid w:val="0091188E"/>
    <w:rsid w:val="00913B7A"/>
    <w:rsid w:val="0092392C"/>
    <w:rsid w:val="009515FA"/>
    <w:rsid w:val="009527DD"/>
    <w:rsid w:val="009A53A5"/>
    <w:rsid w:val="009B2F2B"/>
    <w:rsid w:val="009C57E1"/>
    <w:rsid w:val="009D1D28"/>
    <w:rsid w:val="009E1AE1"/>
    <w:rsid w:val="009E352B"/>
    <w:rsid w:val="00A04873"/>
    <w:rsid w:val="00A42576"/>
    <w:rsid w:val="00A45CC0"/>
    <w:rsid w:val="00A60EDE"/>
    <w:rsid w:val="00A933C9"/>
    <w:rsid w:val="00AA0E08"/>
    <w:rsid w:val="00AA6F05"/>
    <w:rsid w:val="00AA7DC5"/>
    <w:rsid w:val="00AA7FDE"/>
    <w:rsid w:val="00AD33AB"/>
    <w:rsid w:val="00AD61B0"/>
    <w:rsid w:val="00AE79EB"/>
    <w:rsid w:val="00B12772"/>
    <w:rsid w:val="00B250CE"/>
    <w:rsid w:val="00B475F0"/>
    <w:rsid w:val="00B628FA"/>
    <w:rsid w:val="00B73B80"/>
    <w:rsid w:val="00BB73FE"/>
    <w:rsid w:val="00BB7CE5"/>
    <w:rsid w:val="00BD10C5"/>
    <w:rsid w:val="00BD3952"/>
    <w:rsid w:val="00BD57C5"/>
    <w:rsid w:val="00BE298B"/>
    <w:rsid w:val="00BF2E36"/>
    <w:rsid w:val="00BF437B"/>
    <w:rsid w:val="00BF4BD8"/>
    <w:rsid w:val="00C51D09"/>
    <w:rsid w:val="00C67283"/>
    <w:rsid w:val="00C70E18"/>
    <w:rsid w:val="00C74A96"/>
    <w:rsid w:val="00C93803"/>
    <w:rsid w:val="00C96F81"/>
    <w:rsid w:val="00CA0E0F"/>
    <w:rsid w:val="00CC0451"/>
    <w:rsid w:val="00CC5953"/>
    <w:rsid w:val="00CD3615"/>
    <w:rsid w:val="00CF4702"/>
    <w:rsid w:val="00D1004C"/>
    <w:rsid w:val="00D14A58"/>
    <w:rsid w:val="00D21DF8"/>
    <w:rsid w:val="00D24E72"/>
    <w:rsid w:val="00D25C03"/>
    <w:rsid w:val="00D27002"/>
    <w:rsid w:val="00D53748"/>
    <w:rsid w:val="00D56354"/>
    <w:rsid w:val="00D640CB"/>
    <w:rsid w:val="00D64AE0"/>
    <w:rsid w:val="00D666AA"/>
    <w:rsid w:val="00D670DF"/>
    <w:rsid w:val="00DA3D33"/>
    <w:rsid w:val="00DB0323"/>
    <w:rsid w:val="00DB4C96"/>
    <w:rsid w:val="00DB6982"/>
    <w:rsid w:val="00DC2696"/>
    <w:rsid w:val="00DD39CF"/>
    <w:rsid w:val="00DD6432"/>
    <w:rsid w:val="00DE3B9C"/>
    <w:rsid w:val="00DE70C1"/>
    <w:rsid w:val="00DF1A55"/>
    <w:rsid w:val="00DF7EA9"/>
    <w:rsid w:val="00E10760"/>
    <w:rsid w:val="00E118D9"/>
    <w:rsid w:val="00E14EE4"/>
    <w:rsid w:val="00E44F88"/>
    <w:rsid w:val="00E47CF2"/>
    <w:rsid w:val="00E513EE"/>
    <w:rsid w:val="00E577EF"/>
    <w:rsid w:val="00E70EE7"/>
    <w:rsid w:val="00EA59E7"/>
    <w:rsid w:val="00EB624D"/>
    <w:rsid w:val="00EB7DB8"/>
    <w:rsid w:val="00EE749E"/>
    <w:rsid w:val="00F0184D"/>
    <w:rsid w:val="00F021DE"/>
    <w:rsid w:val="00F055D0"/>
    <w:rsid w:val="00F06F6E"/>
    <w:rsid w:val="00F449EF"/>
    <w:rsid w:val="00F5677C"/>
    <w:rsid w:val="00F578C7"/>
    <w:rsid w:val="00F62A63"/>
    <w:rsid w:val="00F70371"/>
    <w:rsid w:val="00F83C95"/>
    <w:rsid w:val="00F90D49"/>
    <w:rsid w:val="00F90F59"/>
    <w:rsid w:val="00F94025"/>
    <w:rsid w:val="00F943A3"/>
    <w:rsid w:val="00F94865"/>
    <w:rsid w:val="00FE50E5"/>
    <w:rsid w:val="3371B4FA"/>
    <w:rsid w:val="40F9E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09AA"/>
  <w15:chartTrackingRefBased/>
  <w15:docId w15:val="{00928EE7-31FF-4009-8277-97D9D408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E5"/>
  </w:style>
  <w:style w:type="paragraph" w:styleId="Heading1">
    <w:name w:val="heading 1"/>
    <w:basedOn w:val="Normal"/>
    <w:next w:val="Normal"/>
    <w:link w:val="Heading1Char"/>
    <w:uiPriority w:val="9"/>
    <w:qFormat/>
    <w:rsid w:val="00CA0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0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7E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FE50E5"/>
    <w:rPr>
      <w:rFonts w:ascii="Segoe UI" w:hAnsi="Segoe UI" w:cs="Segoe UI" w:hint="default"/>
      <w:sz w:val="18"/>
      <w:szCs w:val="18"/>
    </w:rPr>
  </w:style>
  <w:style w:type="character" w:customStyle="1" w:styleId="normaltextrun">
    <w:name w:val="normaltextrun"/>
    <w:basedOn w:val="DefaultParagraphFont"/>
    <w:rsid w:val="00FE50E5"/>
  </w:style>
  <w:style w:type="paragraph" w:styleId="ListParagraph">
    <w:name w:val="List Paragraph"/>
    <w:basedOn w:val="Normal"/>
    <w:uiPriority w:val="34"/>
    <w:qFormat/>
    <w:rsid w:val="00FE50E5"/>
    <w:pPr>
      <w:ind w:left="720"/>
      <w:contextualSpacing/>
    </w:pPr>
  </w:style>
  <w:style w:type="paragraph" w:styleId="FootnoteText">
    <w:name w:val="footnote text"/>
    <w:basedOn w:val="Normal"/>
    <w:link w:val="FootnoteTextChar"/>
    <w:uiPriority w:val="99"/>
    <w:semiHidden/>
    <w:unhideWhenUsed/>
    <w:rsid w:val="00FE5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0E5"/>
    <w:rPr>
      <w:sz w:val="20"/>
      <w:szCs w:val="20"/>
    </w:rPr>
  </w:style>
  <w:style w:type="character" w:styleId="FootnoteReference">
    <w:name w:val="footnote reference"/>
    <w:basedOn w:val="DefaultParagraphFont"/>
    <w:uiPriority w:val="99"/>
    <w:semiHidden/>
    <w:unhideWhenUsed/>
    <w:rsid w:val="00FE50E5"/>
    <w:rPr>
      <w:vertAlign w:val="superscript"/>
    </w:rPr>
  </w:style>
  <w:style w:type="paragraph" w:styleId="CommentText">
    <w:name w:val="annotation text"/>
    <w:basedOn w:val="Normal"/>
    <w:link w:val="CommentTextChar"/>
    <w:uiPriority w:val="99"/>
    <w:unhideWhenUsed/>
    <w:rsid w:val="00FE50E5"/>
    <w:pPr>
      <w:spacing w:line="240" w:lineRule="auto"/>
    </w:pPr>
    <w:rPr>
      <w:sz w:val="20"/>
      <w:szCs w:val="20"/>
    </w:rPr>
  </w:style>
  <w:style w:type="character" w:customStyle="1" w:styleId="CommentTextChar">
    <w:name w:val="Comment Text Char"/>
    <w:basedOn w:val="DefaultParagraphFont"/>
    <w:link w:val="CommentText"/>
    <w:uiPriority w:val="99"/>
    <w:rsid w:val="00FE50E5"/>
    <w:rPr>
      <w:sz w:val="20"/>
      <w:szCs w:val="20"/>
    </w:rPr>
  </w:style>
  <w:style w:type="character" w:styleId="CommentReference">
    <w:name w:val="annotation reference"/>
    <w:basedOn w:val="DefaultParagraphFont"/>
    <w:uiPriority w:val="99"/>
    <w:semiHidden/>
    <w:unhideWhenUsed/>
    <w:rsid w:val="00FE50E5"/>
    <w:rPr>
      <w:sz w:val="16"/>
      <w:szCs w:val="16"/>
    </w:rPr>
  </w:style>
  <w:style w:type="character" w:customStyle="1" w:styleId="Heading2Char">
    <w:name w:val="Heading 2 Char"/>
    <w:basedOn w:val="DefaultParagraphFont"/>
    <w:link w:val="Heading2"/>
    <w:uiPriority w:val="9"/>
    <w:rsid w:val="00CA0E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A0E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D6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432"/>
  </w:style>
  <w:style w:type="paragraph" w:styleId="Footer">
    <w:name w:val="footer"/>
    <w:basedOn w:val="Normal"/>
    <w:link w:val="FooterChar"/>
    <w:uiPriority w:val="99"/>
    <w:unhideWhenUsed/>
    <w:rsid w:val="00DD6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432"/>
  </w:style>
  <w:style w:type="paragraph" w:styleId="NormalWeb">
    <w:name w:val="Normal (Web)"/>
    <w:basedOn w:val="Normal"/>
    <w:uiPriority w:val="99"/>
    <w:unhideWhenUsed/>
    <w:rsid w:val="006F03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876FFB"/>
    <w:rPr>
      <w:b/>
      <w:bCs/>
    </w:rPr>
  </w:style>
  <w:style w:type="character" w:customStyle="1" w:styleId="CommentSubjectChar">
    <w:name w:val="Comment Subject Char"/>
    <w:basedOn w:val="CommentTextChar"/>
    <w:link w:val="CommentSubject"/>
    <w:uiPriority w:val="99"/>
    <w:semiHidden/>
    <w:rsid w:val="00876FFB"/>
    <w:rPr>
      <w:b/>
      <w:bCs/>
      <w:sz w:val="20"/>
      <w:szCs w:val="20"/>
    </w:rPr>
  </w:style>
  <w:style w:type="character" w:customStyle="1" w:styleId="Heading3Char">
    <w:name w:val="Heading 3 Char"/>
    <w:basedOn w:val="DefaultParagraphFont"/>
    <w:link w:val="Heading3"/>
    <w:uiPriority w:val="9"/>
    <w:rsid w:val="00DF7EA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2C1864"/>
    <w:rPr>
      <w:color w:val="0000FF"/>
      <w:u w:val="single"/>
    </w:rPr>
  </w:style>
  <w:style w:type="paragraph" w:styleId="Revision">
    <w:name w:val="Revision"/>
    <w:hidden/>
    <w:uiPriority w:val="99"/>
    <w:semiHidden/>
    <w:rsid w:val="00696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88B3F6643AF4E83198252E0E1CD6F" ma:contentTypeVersion="15" ma:contentTypeDescription="Create a new document." ma:contentTypeScope="" ma:versionID="da2d937262b4cf0db8416262b27368b5">
  <xsd:schema xmlns:xsd="http://www.w3.org/2001/XMLSchema" xmlns:xs="http://www.w3.org/2001/XMLSchema" xmlns:p="http://schemas.microsoft.com/office/2006/metadata/properties" xmlns:ns2="441c5783-50ef-4843-9ac4-25c09b4c4b15" xmlns:ns3="23507c1f-6767-4213-a634-bc8685058ca8" targetNamespace="http://schemas.microsoft.com/office/2006/metadata/properties" ma:root="true" ma:fieldsID="f8d6cba0cd5c22d8f8da0729b8db81e9" ns2:_="" ns3:_="">
    <xsd:import namespace="441c5783-50ef-4843-9ac4-25c09b4c4b15"/>
    <xsd:import namespace="23507c1f-6767-4213-a634-bc8685058c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5783-50ef-4843-9ac4-25c09b4c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07c1f-6767-4213-a634-bc8685058c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eb9cfe-e54c-4b18-98b5-82605b053a1a}" ma:internalName="TaxCatchAll" ma:showField="CatchAllData" ma:web="23507c1f-6767-4213-a634-bc8685058c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507c1f-6767-4213-a634-bc8685058ca8" xsi:nil="true"/>
    <lcf76f155ced4ddcb4097134ff3c332f xmlns="441c5783-50ef-4843-9ac4-25c09b4c4b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32D8-B22D-492B-818B-F3C83E50BB13}">
  <ds:schemaRefs>
    <ds:schemaRef ds:uri="http://schemas.microsoft.com/sharepoint/v3/contenttype/forms"/>
  </ds:schemaRefs>
</ds:datastoreItem>
</file>

<file path=customXml/itemProps2.xml><?xml version="1.0" encoding="utf-8"?>
<ds:datastoreItem xmlns:ds="http://schemas.openxmlformats.org/officeDocument/2006/customXml" ds:itemID="{B6DA22F0-A827-49DF-84D1-03FE583F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5783-50ef-4843-9ac4-25c09b4c4b15"/>
    <ds:schemaRef ds:uri="23507c1f-6767-4213-a634-bc8685058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84FF7-B689-407D-93F8-BB2397160004}">
  <ds:schemaRefs>
    <ds:schemaRef ds:uri="http://purl.org/dc/terms/"/>
    <ds:schemaRef ds:uri="http://www.w3.org/XML/1998/namespace"/>
    <ds:schemaRef ds:uri="http://purl.org/dc/dcmitype/"/>
    <ds:schemaRef ds:uri="http://purl.org/dc/elements/1.1/"/>
    <ds:schemaRef ds:uri="http://schemas.openxmlformats.org/package/2006/metadata/core-properties"/>
    <ds:schemaRef ds:uri="23507c1f-6767-4213-a634-bc8685058ca8"/>
    <ds:schemaRef ds:uri="http://schemas.microsoft.com/office/2006/documentManagement/types"/>
    <ds:schemaRef ds:uri="http://schemas.microsoft.com/office/2006/metadata/properties"/>
    <ds:schemaRef ds:uri="http://schemas.microsoft.com/office/infopath/2007/PartnerControls"/>
    <ds:schemaRef ds:uri="441c5783-50ef-4843-9ac4-25c09b4c4b15"/>
  </ds:schemaRefs>
</ds:datastoreItem>
</file>

<file path=customXml/itemProps4.xml><?xml version="1.0" encoding="utf-8"?>
<ds:datastoreItem xmlns:ds="http://schemas.openxmlformats.org/officeDocument/2006/customXml" ds:itemID="{6CF4178A-DF04-4BC3-A671-41FAFF91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10014</Characters>
  <Application>Microsoft Office Word</Application>
  <DocSecurity>0</DocSecurity>
  <Lines>83</Lines>
  <Paragraphs>23</Paragraphs>
  <ScaleCrop>false</ScaleCrop>
  <Company>Department of Health and Social Care</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Biden, Andrew</dc:creator>
  <cp:keywords/>
  <dc:description/>
  <cp:lastModifiedBy>Downey, Rachel</cp:lastModifiedBy>
  <cp:revision>2</cp:revision>
  <dcterms:created xsi:type="dcterms:W3CDTF">2024-10-15T10:07:00Z</dcterms:created>
  <dcterms:modified xsi:type="dcterms:W3CDTF">2024-10-15T10:07:00Z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0x0101006D988B3F6643AF4E83198252E0E1CD6F</vt:lpwstr>
  </property>
  <property fmtid="{D5CDD505-2E9C-101B-9397-08002B2CF9AE}" pid="3" name="MediaServiceImageTags">
    <vt:lpwstr/>
  </property>
</Properties>
</file>